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B6DD7" w14:textId="6615903C" w:rsidR="0034315C" w:rsidRDefault="00F2114B" w:rsidP="002A6CE5">
      <w:pPr>
        <w:pStyle w:val="NoSpacing"/>
        <w:spacing w:before="600" w:after="0"/>
        <w:rPr>
          <w:rStyle w:val="eop"/>
          <w:rFonts w:ascii="Raleway ExtraBold" w:hAnsi="Raleway ExtraBold"/>
          <w:b/>
          <w:bCs/>
          <w:caps/>
          <w:color w:val="000000"/>
          <w:sz w:val="40"/>
          <w:szCs w:val="40"/>
          <w:shd w:val="clear" w:color="auto" w:fill="FFFFFF"/>
        </w:rPr>
      </w:pPr>
      <w:r>
        <w:rPr>
          <w:noProof/>
        </w:rPr>
        <mc:AlternateContent>
          <mc:Choice Requires="wps">
            <w:drawing>
              <wp:anchor distT="0" distB="0" distL="114300" distR="114300" simplePos="0" relativeHeight="251663360" behindDoc="0" locked="0" layoutInCell="1" allowOverlap="1" wp14:anchorId="2EE0FCA1" wp14:editId="6F09CD4A">
                <wp:simplePos x="0" y="0"/>
                <wp:positionH relativeFrom="column">
                  <wp:posOffset>2876550</wp:posOffset>
                </wp:positionH>
                <wp:positionV relativeFrom="paragraph">
                  <wp:posOffset>-723265</wp:posOffset>
                </wp:positionV>
                <wp:extent cx="3505200" cy="1028700"/>
                <wp:effectExtent l="0" t="635" r="0" b="0"/>
                <wp:wrapNone/>
                <wp:docPr id="105602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2F99D" w14:textId="77777777" w:rsidR="0034315C" w:rsidRPr="00FA0A15" w:rsidRDefault="0034315C" w:rsidP="0034315C">
                            <w:pPr>
                              <w:pStyle w:val="NoSpacing"/>
                              <w:spacing w:before="600" w:after="0"/>
                              <w:rPr>
                                <w:rStyle w:val="eop"/>
                                <w:rFonts w:ascii="Raleway" w:hAnsi="Raleway"/>
                                <w:b/>
                                <w:bCs/>
                                <w:caps/>
                                <w:color w:val="auto"/>
                                <w:sz w:val="60"/>
                                <w:szCs w:val="60"/>
                                <w:shd w:val="clear" w:color="auto" w:fill="FFFFFF"/>
                              </w:rPr>
                            </w:pPr>
                            <w:r w:rsidRPr="005E2A69">
                              <w:rPr>
                                <w:rStyle w:val="normaltextrun"/>
                                <w:rFonts w:ascii="Raleway" w:hAnsi="Raleway"/>
                                <w:b/>
                                <w:bCs/>
                                <w:caps/>
                                <w:color w:val="00B050"/>
                                <w:sz w:val="60"/>
                                <w:szCs w:val="60"/>
                                <w:shd w:val="clear" w:color="auto" w:fill="FFFFFF"/>
                              </w:rPr>
                              <w:t>GUIDANCE</w:t>
                            </w:r>
                            <w:r w:rsidRPr="005E2A69">
                              <w:rPr>
                                <w:rStyle w:val="normaltextrun"/>
                                <w:rFonts w:ascii="Raleway" w:hAnsi="Raleway"/>
                                <w:caps/>
                                <w:color w:val="auto"/>
                                <w:sz w:val="60"/>
                                <w:szCs w:val="60"/>
                                <w:shd w:val="clear" w:color="auto" w:fill="FFFFFF"/>
                              </w:rPr>
                              <w:t>NOTE</w:t>
                            </w:r>
                            <w:r w:rsidRPr="005E2A69">
                              <w:rPr>
                                <w:rStyle w:val="eop"/>
                                <w:rFonts w:ascii="Raleway" w:hAnsi="Raleway"/>
                                <w:caps/>
                                <w:color w:val="auto"/>
                                <w:sz w:val="60"/>
                                <w:szCs w:val="60"/>
                                <w:shd w:val="clear" w:color="auto" w:fill="FFFFFF"/>
                              </w:rPr>
                              <w:t> </w:t>
                            </w:r>
                          </w:p>
                          <w:p w14:paraId="110EBEB9" w14:textId="77777777" w:rsidR="0034315C" w:rsidRPr="00FA0A15" w:rsidRDefault="0034315C" w:rsidP="0034315C">
                            <w:pPr>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0FCA1" id="_x0000_t202" coordsize="21600,21600" o:spt="202" path="m,l,21600r21600,l21600,xe">
                <v:stroke joinstyle="miter"/>
                <v:path gradientshapeok="t" o:connecttype="rect"/>
              </v:shapetype>
              <v:shape id="Text Box 3" o:spid="_x0000_s1026" type="#_x0000_t202" style="position:absolute;margin-left:226.5pt;margin-top:-56.95pt;width:276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" filled="f" stroked="f">
                <v:textbox>
                  <w:txbxContent>
                    <w:p w14:paraId="1562F99D" w14:textId="77777777" w:rsidR="0034315C" w:rsidRPr="00FA0A15" w:rsidRDefault="0034315C" w:rsidP="0034315C">
                      <w:pPr>
                        <w:pStyle w:val="NoSpacing"/>
                        <w:spacing w:before="600" w:after="0"/>
                        <w:rPr>
                          <w:rStyle w:val="eop"/>
                          <w:rFonts w:ascii="Raleway" w:hAnsi="Raleway"/>
                          <w:b/>
                          <w:bCs/>
                          <w:caps/>
                          <w:color w:val="auto"/>
                          <w:sz w:val="60"/>
                          <w:szCs w:val="60"/>
                          <w:shd w:val="clear" w:color="auto" w:fill="FFFFFF"/>
                        </w:rPr>
                      </w:pPr>
                      <w:r w:rsidRPr="005E2A69">
                        <w:rPr>
                          <w:rStyle w:val="normaltextrun"/>
                          <w:rFonts w:ascii="Raleway" w:hAnsi="Raleway"/>
                          <w:b/>
                          <w:bCs/>
                          <w:caps/>
                          <w:color w:val="00B050"/>
                          <w:sz w:val="60"/>
                          <w:szCs w:val="60"/>
                          <w:shd w:val="clear" w:color="auto" w:fill="FFFFFF"/>
                        </w:rPr>
                        <w:t>GUIDANCE</w:t>
                      </w:r>
                      <w:r w:rsidRPr="005E2A69">
                        <w:rPr>
                          <w:rStyle w:val="normaltextrun"/>
                          <w:rFonts w:ascii="Raleway" w:hAnsi="Raleway"/>
                          <w:caps/>
                          <w:color w:val="auto"/>
                          <w:sz w:val="60"/>
                          <w:szCs w:val="60"/>
                          <w:shd w:val="clear" w:color="auto" w:fill="FFFFFF"/>
                        </w:rPr>
                        <w:t>NOTE</w:t>
                      </w:r>
                      <w:r w:rsidRPr="005E2A69">
                        <w:rPr>
                          <w:rStyle w:val="eop"/>
                          <w:rFonts w:ascii="Raleway" w:hAnsi="Raleway"/>
                          <w:caps/>
                          <w:color w:val="auto"/>
                          <w:sz w:val="60"/>
                          <w:szCs w:val="60"/>
                          <w:shd w:val="clear" w:color="auto" w:fill="FFFFFF"/>
                        </w:rPr>
                        <w:t> </w:t>
                      </w:r>
                    </w:p>
                    <w:p w14:paraId="110EBEB9" w14:textId="77777777" w:rsidR="0034315C" w:rsidRPr="00FA0A15" w:rsidRDefault="0034315C" w:rsidP="0034315C">
                      <w:pPr>
                        <w:rPr>
                          <w:color w:val="auto"/>
                        </w:rPr>
                      </w:pPr>
                    </w:p>
                  </w:txbxContent>
                </v:textbox>
              </v:shape>
            </w:pict>
          </mc:Fallback>
        </mc:AlternateContent>
      </w:r>
      <w:r w:rsidR="0034315C">
        <w:rPr>
          <w:noProof/>
        </w:rPr>
        <w:drawing>
          <wp:anchor distT="0" distB="0" distL="114300" distR="114300" simplePos="0" relativeHeight="251660800" behindDoc="0" locked="0" layoutInCell="1" allowOverlap="1" wp14:anchorId="3B560C18" wp14:editId="3CD09ADB">
            <wp:simplePos x="0" y="0"/>
            <wp:positionH relativeFrom="page">
              <wp:posOffset>571500</wp:posOffset>
            </wp:positionH>
            <wp:positionV relativeFrom="page">
              <wp:posOffset>428625</wp:posOffset>
            </wp:positionV>
            <wp:extent cx="2449195" cy="1043305"/>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kplaceACT_cover_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49195" cy="1043305"/>
                    </a:xfrm>
                    <a:prstGeom prst="rect">
                      <a:avLst/>
                    </a:prstGeom>
                  </pic:spPr>
                </pic:pic>
              </a:graphicData>
            </a:graphic>
            <wp14:sizeRelH relativeFrom="margin">
              <wp14:pctWidth>0</wp14:pctWidth>
            </wp14:sizeRelH>
            <wp14:sizeRelV relativeFrom="margin">
              <wp14:pctHeight>0</wp14:pctHeight>
            </wp14:sizeRelV>
          </wp:anchor>
        </w:drawing>
      </w:r>
    </w:p>
    <w:p w14:paraId="7F128FA1" w14:textId="22A93492" w:rsidR="001C1E44" w:rsidRDefault="001C1E44" w:rsidP="002A6CE5">
      <w:pPr>
        <w:pStyle w:val="NoSpacing"/>
        <w:spacing w:before="600" w:after="0"/>
        <w:rPr>
          <w:rStyle w:val="eop"/>
          <w:rFonts w:ascii="Raleway ExtraBold" w:hAnsi="Raleway ExtraBold"/>
          <w:b/>
          <w:bCs/>
          <w:caps/>
          <w:color w:val="000000"/>
          <w:sz w:val="40"/>
          <w:szCs w:val="40"/>
          <w:shd w:val="clear" w:color="auto" w:fill="FFFFFF"/>
        </w:rPr>
      </w:pPr>
      <w:r w:rsidRPr="001C1E44">
        <w:rPr>
          <w:rStyle w:val="eop"/>
          <w:rFonts w:ascii="Raleway ExtraBold" w:hAnsi="Raleway ExtraBold"/>
          <w:b/>
          <w:bCs/>
          <w:caps/>
          <w:color w:val="000000"/>
          <w:sz w:val="40"/>
          <w:szCs w:val="40"/>
          <w:shd w:val="clear" w:color="auto" w:fill="FFFFFF"/>
        </w:rPr>
        <w:t xml:space="preserve">ASBESTOS SAFETY </w:t>
      </w:r>
      <w:r>
        <w:rPr>
          <w:rStyle w:val="eop"/>
          <w:rFonts w:ascii="Raleway ExtraBold" w:hAnsi="Raleway ExtraBold"/>
          <w:b/>
          <w:bCs/>
          <w:caps/>
          <w:color w:val="000000"/>
          <w:sz w:val="40"/>
          <w:szCs w:val="40"/>
          <w:shd w:val="clear" w:color="auto" w:fill="FFFFFF"/>
        </w:rPr>
        <w:t>–</w:t>
      </w:r>
      <w:r w:rsidRPr="001C1E44">
        <w:rPr>
          <w:rStyle w:val="eop"/>
          <w:rFonts w:ascii="Raleway ExtraBold" w:hAnsi="Raleway ExtraBold"/>
          <w:b/>
          <w:bCs/>
          <w:caps/>
          <w:color w:val="000000"/>
          <w:sz w:val="40"/>
          <w:szCs w:val="40"/>
          <w:shd w:val="clear" w:color="auto" w:fill="FFFFFF"/>
        </w:rPr>
        <w:t xml:space="preserve"> </w:t>
      </w:r>
    </w:p>
    <w:p w14:paraId="0C3B9433" w14:textId="77777777" w:rsidR="001C1E44" w:rsidRDefault="001C1E44" w:rsidP="002A6CE5">
      <w:pPr>
        <w:pStyle w:val="NoSpacing"/>
        <w:spacing w:before="600" w:after="0"/>
        <w:rPr>
          <w:rStyle w:val="eop"/>
          <w:rFonts w:ascii="Raleway ExtraBold" w:hAnsi="Raleway ExtraBold"/>
          <w:b/>
          <w:bCs/>
          <w:caps/>
          <w:color w:val="000000"/>
          <w:sz w:val="40"/>
          <w:szCs w:val="40"/>
          <w:shd w:val="clear" w:color="auto" w:fill="FFFFFF"/>
        </w:rPr>
      </w:pPr>
      <w:r w:rsidRPr="001C1E44">
        <w:rPr>
          <w:rStyle w:val="eop"/>
          <w:rFonts w:ascii="Raleway ExtraBold" w:hAnsi="Raleway ExtraBold"/>
          <w:b/>
          <w:bCs/>
          <w:caps/>
          <w:color w:val="000000"/>
          <w:sz w:val="40"/>
          <w:szCs w:val="40"/>
          <w:shd w:val="clear" w:color="auto" w:fill="FFFFFF"/>
        </w:rPr>
        <w:t xml:space="preserve">MINOR ROUTINE MAINTENANCE WORK, </w:t>
      </w:r>
    </w:p>
    <w:p w14:paraId="469FDD38" w14:textId="50529C1B" w:rsidR="005A3A58" w:rsidRDefault="001C1E44" w:rsidP="002A6CE5">
      <w:pPr>
        <w:pStyle w:val="NoSpacing"/>
        <w:spacing w:before="600" w:after="0"/>
        <w:rPr>
          <w:rStyle w:val="eop"/>
          <w:rFonts w:ascii="Raleway ExtraBold" w:hAnsi="Raleway ExtraBold"/>
          <w:b/>
          <w:bCs/>
          <w:caps/>
          <w:color w:val="000000"/>
          <w:sz w:val="40"/>
          <w:szCs w:val="40"/>
          <w:shd w:val="clear" w:color="auto" w:fill="FFFFFF"/>
        </w:rPr>
      </w:pPr>
      <w:r w:rsidRPr="001C1E44">
        <w:rPr>
          <w:rStyle w:val="eop"/>
          <w:rFonts w:ascii="Raleway ExtraBold" w:hAnsi="Raleway ExtraBold"/>
          <w:b/>
          <w:bCs/>
          <w:caps/>
          <w:color w:val="000000"/>
          <w:sz w:val="40"/>
          <w:szCs w:val="40"/>
          <w:shd w:val="clear" w:color="auto" w:fill="FFFFFF"/>
        </w:rPr>
        <w:t>OR OTHER MINOR WORK</w:t>
      </w:r>
    </w:p>
    <w:p w14:paraId="0B2514FF" w14:textId="77777777" w:rsidR="001C1E44" w:rsidRPr="0048645E" w:rsidRDefault="001C1E44" w:rsidP="002A6CE5">
      <w:pPr>
        <w:pStyle w:val="NoSpacing"/>
        <w:spacing w:before="600" w:after="0"/>
        <w:rPr>
          <w:rStyle w:val="eop"/>
          <w:rFonts w:ascii="Raleway" w:hAnsi="Raleway" w:cstheme="majorHAnsi"/>
          <w:b/>
          <w:bCs/>
          <w:caps/>
          <w:color w:val="000000"/>
          <w:shd w:val="clear" w:color="auto" w:fill="FFFFFF"/>
        </w:rPr>
      </w:pPr>
    </w:p>
    <w:p w14:paraId="0C4D6E73" w14:textId="77777777" w:rsidR="001C1E44" w:rsidRPr="001C1E44" w:rsidRDefault="001C1E44" w:rsidP="001C1E44">
      <w:pPr>
        <w:pStyle w:val="paragraph"/>
        <w:spacing w:before="0" w:after="0"/>
        <w:textAlignment w:val="baseline"/>
        <w:rPr>
          <w:rStyle w:val="normaltextrun"/>
          <w:rFonts w:ascii="Raleway" w:hAnsi="Raleway" w:cs="Segoe UI"/>
          <w:color w:val="000000"/>
          <w:sz w:val="22"/>
          <w:szCs w:val="22"/>
        </w:rPr>
      </w:pPr>
      <w:r w:rsidRPr="001C1E44">
        <w:rPr>
          <w:rStyle w:val="normaltextrun"/>
          <w:rFonts w:ascii="Raleway" w:hAnsi="Raleway" w:cs="Segoe UI"/>
          <w:color w:val="000000"/>
          <w:sz w:val="22"/>
          <w:szCs w:val="22"/>
        </w:rPr>
        <w:t>From 1 January 2015 the removal of asbestos and asbestos containing material (ACM) from a premises (i.e. both workplaces and non-workplaces) is not permitted unless it is undertaken by an appropriately licensed asbestos removalist – an exception is if the removal is incidental to minor routine maintenance work, or other minor work.</w:t>
      </w:r>
    </w:p>
    <w:p w14:paraId="1192EB7A" w14:textId="77777777" w:rsidR="001C1E44" w:rsidRPr="001C1E44" w:rsidRDefault="001C1E44" w:rsidP="001C1E44">
      <w:pPr>
        <w:pStyle w:val="paragraph"/>
        <w:spacing w:before="0" w:after="0"/>
        <w:textAlignment w:val="baseline"/>
        <w:rPr>
          <w:rStyle w:val="normaltextrun"/>
          <w:rFonts w:ascii="Raleway" w:hAnsi="Raleway" w:cs="Segoe UI"/>
          <w:color w:val="000000"/>
          <w:sz w:val="22"/>
          <w:szCs w:val="22"/>
        </w:rPr>
      </w:pPr>
      <w:r w:rsidRPr="001C1E44">
        <w:rPr>
          <w:rStyle w:val="normaltextrun"/>
          <w:rFonts w:ascii="Raleway" w:hAnsi="Raleway" w:cs="Segoe UI"/>
          <w:color w:val="000000"/>
          <w:sz w:val="22"/>
          <w:szCs w:val="22"/>
        </w:rPr>
        <w:t xml:space="preserve">This Guidance Note </w:t>
      </w:r>
      <w:proofErr w:type="gramStart"/>
      <w:r w:rsidRPr="001C1E44">
        <w:rPr>
          <w:rStyle w:val="normaltextrun"/>
          <w:rFonts w:ascii="Raleway" w:hAnsi="Raleway" w:cs="Segoe UI"/>
          <w:color w:val="000000"/>
          <w:sz w:val="22"/>
          <w:szCs w:val="22"/>
        </w:rPr>
        <w:t>complements</w:t>
      </w:r>
      <w:proofErr w:type="gramEnd"/>
      <w:r w:rsidRPr="001C1E44">
        <w:rPr>
          <w:rStyle w:val="normaltextrun"/>
          <w:rFonts w:ascii="Raleway" w:hAnsi="Raleway" w:cs="Segoe UI"/>
          <w:color w:val="000000"/>
          <w:sz w:val="22"/>
          <w:szCs w:val="22"/>
        </w:rPr>
        <w:t xml:space="preserve"> part 3.3 of the Dangerous Substances (General) Regulation 2004, part 8.9 of the Work Health and Safety Regulations 2011 as well as the two associated codes of practice, How to Manage and Control Asbestos in the Workplace and How to Safely Remove Asbestos.</w:t>
      </w:r>
    </w:p>
    <w:p w14:paraId="1D334BA4" w14:textId="212DA07E" w:rsidR="005A3A58" w:rsidRDefault="00554EE7" w:rsidP="001C1E44">
      <w:pPr>
        <w:pStyle w:val="paragraph"/>
        <w:spacing w:before="0" w:beforeAutospacing="0" w:after="0" w:afterAutospacing="0"/>
        <w:textAlignment w:val="baseline"/>
        <w:rPr>
          <w:rStyle w:val="normaltextrun"/>
          <w:rFonts w:ascii="Raleway" w:hAnsi="Raleway" w:cs="Segoe UI"/>
          <w:color w:val="000000"/>
          <w:sz w:val="22"/>
          <w:szCs w:val="22"/>
        </w:rPr>
      </w:pPr>
      <w:r w:rsidRPr="00554EE7">
        <w:rPr>
          <w:rStyle w:val="normaltextrun"/>
          <w:rFonts w:ascii="Raleway" w:hAnsi="Raleway" w:cs="Segoe UI"/>
          <w:noProof/>
          <w:color w:val="000000"/>
          <w:sz w:val="22"/>
          <w:szCs w:val="22"/>
        </w:rPr>
        <mc:AlternateContent>
          <mc:Choice Requires="wps">
            <w:drawing>
              <wp:anchor distT="45720" distB="45720" distL="114300" distR="114300" simplePos="0" relativeHeight="251665408" behindDoc="0" locked="0" layoutInCell="1" allowOverlap="1" wp14:anchorId="04FBB14E" wp14:editId="55EFCB28">
                <wp:simplePos x="0" y="0"/>
                <wp:positionH relativeFrom="column">
                  <wp:posOffset>46990</wp:posOffset>
                </wp:positionH>
                <wp:positionV relativeFrom="paragraph">
                  <wp:posOffset>669925</wp:posOffset>
                </wp:positionV>
                <wp:extent cx="5553075" cy="1404620"/>
                <wp:effectExtent l="0" t="0" r="28575" b="184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3075" cy="1404620"/>
                        </a:xfrm>
                        <a:prstGeom prst="rect">
                          <a:avLst/>
                        </a:prstGeom>
                        <a:solidFill>
                          <a:srgbClr val="00A841">
                            <a:alpha val="29000"/>
                          </a:srgbClr>
                        </a:solidFill>
                        <a:ln w="9525">
                          <a:solidFill>
                            <a:srgbClr val="000000"/>
                          </a:solidFill>
                          <a:miter lim="800000"/>
                          <a:headEnd/>
                          <a:tailEnd/>
                        </a:ln>
                      </wps:spPr>
                      <wps:txbx>
                        <w:txbxContent>
                          <w:p w14:paraId="7C584D66" w14:textId="7069BDFC" w:rsidR="00554EE7" w:rsidRPr="00AC180F" w:rsidRDefault="00554EE7" w:rsidP="00554EE7">
                            <w:pPr>
                              <w:pStyle w:val="BodyText"/>
                              <w:kinsoku w:val="0"/>
                              <w:overflowPunct w:val="0"/>
                              <w:spacing w:before="141" w:line="250" w:lineRule="exact"/>
                              <w:ind w:left="110" w:right="116"/>
                              <w:rPr>
                                <w:color w:val="231F20"/>
                              </w:rPr>
                            </w:pPr>
                            <w:r w:rsidRPr="00AC180F">
                              <w:rPr>
                                <w:b/>
                                <w:bCs/>
                                <w:color w:val="231F20"/>
                              </w:rPr>
                              <w:t xml:space="preserve">Please note: </w:t>
                            </w:r>
                            <w:r w:rsidRPr="00AC180F">
                              <w:rPr>
                                <w:color w:val="231F20"/>
                              </w:rPr>
                              <w:t>The</w:t>
                            </w:r>
                            <w:r w:rsidRPr="00AC180F">
                              <w:rPr>
                                <w:i/>
                                <w:iCs/>
                                <w:color w:val="231F20"/>
                              </w:rPr>
                              <w:t xml:space="preserve"> </w:t>
                            </w:r>
                            <w:hyperlink r:id="rId12" w:history="1">
                              <w:r w:rsidRPr="00AC180F">
                                <w:rPr>
                                  <w:i/>
                                  <w:iCs/>
                                  <w:color w:val="231F20"/>
                                </w:rPr>
                                <w:t>Work Health and Safety (Minor or Routine Maintenance or Minor Works with asbestos or ACM) Declaration 2025 (No 1)</w:t>
                              </w:r>
                            </w:hyperlink>
                            <w:r w:rsidRPr="00AC180F">
                              <w:rPr>
                                <w:color w:val="231F20"/>
                              </w:rPr>
                              <w:t xml:space="preserve"> declared the following activities as minor routine maintenance work, or other minor work: </w:t>
                            </w:r>
                          </w:p>
                          <w:p w14:paraId="629E3631" w14:textId="5CC395CA" w:rsidR="00554EE7" w:rsidRPr="00AC180F" w:rsidRDefault="00554EE7" w:rsidP="00554EE7">
                            <w:pPr>
                              <w:pStyle w:val="BodyText"/>
                              <w:widowControl w:val="0"/>
                              <w:numPr>
                                <w:ilvl w:val="0"/>
                                <w:numId w:val="32"/>
                              </w:numPr>
                              <w:kinsoku w:val="0"/>
                              <w:overflowPunct w:val="0"/>
                              <w:autoSpaceDE w:val="0"/>
                              <w:autoSpaceDN w:val="0"/>
                              <w:adjustRightInd w:val="0"/>
                              <w:spacing w:before="141" w:after="0" w:line="250" w:lineRule="exact"/>
                              <w:ind w:left="709" w:right="116"/>
                              <w:rPr>
                                <w:color w:val="231F20"/>
                              </w:rPr>
                            </w:pPr>
                            <w:r w:rsidRPr="00AC180F">
                              <w:rPr>
                                <w:color w:val="231F20"/>
                              </w:rPr>
                              <w:t>removal and disposal of the recalled coloured sand products</w:t>
                            </w:r>
                            <w:r w:rsidR="004E38B3">
                              <w:rPr>
                                <w:color w:val="231F20"/>
                              </w:rPr>
                              <w:t xml:space="preserve"> </w:t>
                            </w:r>
                            <w:r w:rsidRPr="00AC180F">
                              <w:rPr>
                                <w:color w:val="231F20"/>
                              </w:rPr>
                              <w:t>from</w:t>
                            </w:r>
                            <w:r w:rsidR="004E38B3">
                              <w:rPr>
                                <w:color w:val="231F20"/>
                              </w:rPr>
                              <w:t xml:space="preserve"> </w:t>
                            </w:r>
                            <w:r w:rsidRPr="00AC180F">
                              <w:rPr>
                                <w:color w:val="231F20"/>
                              </w:rPr>
                              <w:t>a</w:t>
                            </w:r>
                            <w:r w:rsidR="004E38B3">
                              <w:rPr>
                                <w:color w:val="231F20"/>
                              </w:rPr>
                              <w:t xml:space="preserve"> </w:t>
                            </w:r>
                            <w:r w:rsidRPr="00AC180F">
                              <w:rPr>
                                <w:color w:val="231F20"/>
                              </w:rPr>
                              <w:t>workplace</w:t>
                            </w:r>
                          </w:p>
                          <w:p w14:paraId="6A91E49E" w14:textId="77777777" w:rsidR="00554EE7" w:rsidRDefault="00554EE7" w:rsidP="00554EE7">
                            <w:pPr>
                              <w:pStyle w:val="BodyText"/>
                              <w:widowControl w:val="0"/>
                              <w:numPr>
                                <w:ilvl w:val="0"/>
                                <w:numId w:val="32"/>
                              </w:numPr>
                              <w:kinsoku w:val="0"/>
                              <w:overflowPunct w:val="0"/>
                              <w:autoSpaceDE w:val="0"/>
                              <w:autoSpaceDN w:val="0"/>
                              <w:adjustRightInd w:val="0"/>
                              <w:spacing w:before="141" w:after="0" w:line="250" w:lineRule="exact"/>
                              <w:ind w:left="709" w:right="116"/>
                              <w:rPr>
                                <w:color w:val="231F20"/>
                              </w:rPr>
                            </w:pPr>
                            <w:r w:rsidRPr="00AC180F">
                              <w:rPr>
                                <w:color w:val="231F20"/>
                              </w:rPr>
                              <w:t>cleaning hard surfaces that may have been subject to small and confined contamination by recalled coloured sand products</w:t>
                            </w:r>
                          </w:p>
                          <w:p w14:paraId="33E1E372" w14:textId="74ECFABA" w:rsidR="00554EE7" w:rsidRDefault="000B586C" w:rsidP="00FF415F">
                            <w:pPr>
                              <w:pStyle w:val="BodyText"/>
                              <w:widowControl w:val="0"/>
                              <w:numPr>
                                <w:ilvl w:val="0"/>
                                <w:numId w:val="32"/>
                              </w:numPr>
                              <w:kinsoku w:val="0"/>
                              <w:overflowPunct w:val="0"/>
                              <w:autoSpaceDE w:val="0"/>
                              <w:autoSpaceDN w:val="0"/>
                              <w:adjustRightInd w:val="0"/>
                              <w:spacing w:before="141" w:after="0" w:line="250" w:lineRule="exact"/>
                              <w:ind w:left="709" w:right="116"/>
                            </w:pPr>
                            <w:r w:rsidRPr="00AC180F">
                              <w:rPr>
                                <w:color w:val="231F20"/>
                              </w:rPr>
                              <w:t>cleaning soft surfaces that may have been subject to small and confined contamination by recalled coloured sand products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FBB14E" id="Text Box 2" o:spid="_x0000_s1027" type="#_x0000_t202" style="position:absolute;margin-left:3.7pt;margin-top:52.75pt;width:437.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" fillcolor="#00a841">
                <v:fill opacity="19018f"/>
                <v:textbox style="mso-fit-shape-to-text:t">
                  <w:txbxContent>
                    <w:p w14:paraId="7C584D66" w14:textId="7069BDFC" w:rsidR="00554EE7" w:rsidRPr="00AC180F" w:rsidRDefault="00554EE7" w:rsidP="00554EE7">
                      <w:pPr>
                        <w:pStyle w:val="BodyText"/>
                        <w:kinsoku w:val="0"/>
                        <w:overflowPunct w:val="0"/>
                        <w:spacing w:before="141" w:line="250" w:lineRule="exact"/>
                        <w:ind w:left="110" w:right="116"/>
                        <w:rPr>
                          <w:color w:val="231F20"/>
                        </w:rPr>
                      </w:pPr>
                      <w:r w:rsidRPr="00AC180F">
                        <w:rPr>
                          <w:b/>
                          <w:bCs/>
                          <w:color w:val="231F20"/>
                        </w:rPr>
                        <w:t xml:space="preserve">Please note: </w:t>
                      </w:r>
                      <w:r w:rsidRPr="00AC180F">
                        <w:rPr>
                          <w:color w:val="231F20"/>
                        </w:rPr>
                        <w:t>The</w:t>
                      </w:r>
                      <w:r w:rsidRPr="00AC180F">
                        <w:rPr>
                          <w:i/>
                          <w:iCs/>
                          <w:color w:val="231F20"/>
                        </w:rPr>
                        <w:t xml:space="preserve"> </w:t>
                      </w:r>
                      <w:hyperlink r:id="rId13" w:history="1">
                        <w:r w:rsidRPr="00AC180F">
                          <w:rPr>
                            <w:i/>
                            <w:iCs/>
                            <w:color w:val="231F20"/>
                          </w:rPr>
                          <w:t>Work Health and Safety (Minor or Routine Maintenance or Minor Works with asbestos or ACM) Declaration 2025 (No 1)</w:t>
                        </w:r>
                      </w:hyperlink>
                      <w:r w:rsidRPr="00AC180F">
                        <w:rPr>
                          <w:color w:val="231F20"/>
                        </w:rPr>
                        <w:t xml:space="preserve"> declared the following activities as minor routine maintenance work, or other minor work: </w:t>
                      </w:r>
                    </w:p>
                    <w:p w14:paraId="629E3631" w14:textId="5CC395CA" w:rsidR="00554EE7" w:rsidRPr="00AC180F" w:rsidRDefault="00554EE7" w:rsidP="00554EE7">
                      <w:pPr>
                        <w:pStyle w:val="BodyText"/>
                        <w:widowControl w:val="0"/>
                        <w:numPr>
                          <w:ilvl w:val="0"/>
                          <w:numId w:val="32"/>
                        </w:numPr>
                        <w:kinsoku w:val="0"/>
                        <w:overflowPunct w:val="0"/>
                        <w:autoSpaceDE w:val="0"/>
                        <w:autoSpaceDN w:val="0"/>
                        <w:adjustRightInd w:val="0"/>
                        <w:spacing w:before="141" w:after="0" w:line="250" w:lineRule="exact"/>
                        <w:ind w:left="709" w:right="116"/>
                        <w:rPr>
                          <w:color w:val="231F20"/>
                        </w:rPr>
                      </w:pPr>
                      <w:r w:rsidRPr="00AC180F">
                        <w:rPr>
                          <w:color w:val="231F20"/>
                        </w:rPr>
                        <w:t>removal and disposal of the recalled coloured sand products</w:t>
                      </w:r>
                      <w:r w:rsidR="004E38B3">
                        <w:rPr>
                          <w:color w:val="231F20"/>
                        </w:rPr>
                        <w:t xml:space="preserve"> </w:t>
                      </w:r>
                      <w:r w:rsidRPr="00AC180F">
                        <w:rPr>
                          <w:color w:val="231F20"/>
                        </w:rPr>
                        <w:t>from</w:t>
                      </w:r>
                      <w:r w:rsidR="004E38B3">
                        <w:rPr>
                          <w:color w:val="231F20"/>
                        </w:rPr>
                        <w:t xml:space="preserve"> </w:t>
                      </w:r>
                      <w:r w:rsidRPr="00AC180F">
                        <w:rPr>
                          <w:color w:val="231F20"/>
                        </w:rPr>
                        <w:t>a</w:t>
                      </w:r>
                      <w:r w:rsidR="004E38B3">
                        <w:rPr>
                          <w:color w:val="231F20"/>
                        </w:rPr>
                        <w:t xml:space="preserve"> </w:t>
                      </w:r>
                      <w:r w:rsidRPr="00AC180F">
                        <w:rPr>
                          <w:color w:val="231F20"/>
                        </w:rPr>
                        <w:t>workplace</w:t>
                      </w:r>
                    </w:p>
                    <w:p w14:paraId="6A91E49E" w14:textId="77777777" w:rsidR="00554EE7" w:rsidRDefault="00554EE7" w:rsidP="00554EE7">
                      <w:pPr>
                        <w:pStyle w:val="BodyText"/>
                        <w:widowControl w:val="0"/>
                        <w:numPr>
                          <w:ilvl w:val="0"/>
                          <w:numId w:val="32"/>
                        </w:numPr>
                        <w:kinsoku w:val="0"/>
                        <w:overflowPunct w:val="0"/>
                        <w:autoSpaceDE w:val="0"/>
                        <w:autoSpaceDN w:val="0"/>
                        <w:adjustRightInd w:val="0"/>
                        <w:spacing w:before="141" w:after="0" w:line="250" w:lineRule="exact"/>
                        <w:ind w:left="709" w:right="116"/>
                        <w:rPr>
                          <w:color w:val="231F20"/>
                        </w:rPr>
                      </w:pPr>
                      <w:r w:rsidRPr="00AC180F">
                        <w:rPr>
                          <w:color w:val="231F20"/>
                        </w:rPr>
                        <w:t>cleaning hard surfaces that may have been subject to small and confined contamination by recalled coloured sand products</w:t>
                      </w:r>
                    </w:p>
                    <w:p w14:paraId="33E1E372" w14:textId="74ECFABA" w:rsidR="00554EE7" w:rsidRDefault="000B586C" w:rsidP="00FF415F">
                      <w:pPr>
                        <w:pStyle w:val="BodyText"/>
                        <w:widowControl w:val="0"/>
                        <w:numPr>
                          <w:ilvl w:val="0"/>
                          <w:numId w:val="32"/>
                        </w:numPr>
                        <w:kinsoku w:val="0"/>
                        <w:overflowPunct w:val="0"/>
                        <w:autoSpaceDE w:val="0"/>
                        <w:autoSpaceDN w:val="0"/>
                        <w:adjustRightInd w:val="0"/>
                        <w:spacing w:before="141" w:after="0" w:line="250" w:lineRule="exact"/>
                        <w:ind w:left="709" w:right="116"/>
                      </w:pPr>
                      <w:r w:rsidRPr="00AC180F">
                        <w:rPr>
                          <w:color w:val="231F20"/>
                        </w:rPr>
                        <w:t>cleaning soft surfaces that may have been subject to small and confined contamination by recalled coloured sand products</w:t>
                      </w:r>
                    </w:p>
                  </w:txbxContent>
                </v:textbox>
                <w10:wrap type="square"/>
              </v:shape>
            </w:pict>
          </mc:Fallback>
        </mc:AlternateContent>
      </w:r>
      <w:r w:rsidR="001C1E44" w:rsidRPr="001C1E44">
        <w:rPr>
          <w:rStyle w:val="normaltextrun"/>
          <w:rFonts w:ascii="Raleway" w:hAnsi="Raleway" w:cs="Segoe UI"/>
          <w:color w:val="000000"/>
          <w:sz w:val="22"/>
          <w:szCs w:val="22"/>
        </w:rPr>
        <w:t xml:space="preserve">It has been developed to assist employers, workers and the </w:t>
      </w:r>
      <w:proofErr w:type="gramStart"/>
      <w:r w:rsidR="001C1E44" w:rsidRPr="001C1E44">
        <w:rPr>
          <w:rStyle w:val="normaltextrun"/>
          <w:rFonts w:ascii="Raleway" w:hAnsi="Raleway" w:cs="Segoe UI"/>
          <w:color w:val="000000"/>
          <w:sz w:val="22"/>
          <w:szCs w:val="22"/>
        </w:rPr>
        <w:t>general public</w:t>
      </w:r>
      <w:proofErr w:type="gramEnd"/>
      <w:r w:rsidR="001C1E44" w:rsidRPr="001C1E44">
        <w:rPr>
          <w:rStyle w:val="normaltextrun"/>
          <w:rFonts w:ascii="Raleway" w:hAnsi="Raleway" w:cs="Segoe UI"/>
          <w:color w:val="000000"/>
          <w:sz w:val="22"/>
          <w:szCs w:val="22"/>
        </w:rPr>
        <w:t xml:space="preserve"> in determining whether the task or activity they are going to undertake would be considered minor routine maintenance work, or other minor work.</w:t>
      </w:r>
    </w:p>
    <w:p w14:paraId="03777EB4" w14:textId="2D910F52" w:rsidR="001C1E44" w:rsidRDefault="001C1E44" w:rsidP="001C1E44">
      <w:pPr>
        <w:pStyle w:val="paragraph"/>
        <w:spacing w:before="0" w:beforeAutospacing="0" w:after="0" w:afterAutospacing="0"/>
        <w:textAlignment w:val="baseline"/>
        <w:rPr>
          <w:rStyle w:val="normaltextrun"/>
          <w:rFonts w:ascii="Raleway" w:hAnsi="Raleway" w:cs="Segoe UI"/>
          <w:color w:val="000000"/>
          <w:sz w:val="22"/>
          <w:szCs w:val="22"/>
        </w:rPr>
      </w:pPr>
    </w:p>
    <w:p w14:paraId="34AF38EC" w14:textId="77777777" w:rsidR="00554EE7" w:rsidRDefault="00554EE7" w:rsidP="005A3A58">
      <w:pPr>
        <w:pStyle w:val="paragraph"/>
        <w:spacing w:before="0" w:after="0" w:line="276" w:lineRule="auto"/>
        <w:textAlignment w:val="baseline"/>
        <w:rPr>
          <w:rStyle w:val="normaltextrun"/>
          <w:rFonts w:ascii="Raleway" w:hAnsi="Raleway" w:cs="Segoe UI"/>
          <w:b/>
          <w:bCs/>
          <w:caps/>
          <w:color w:val="00B050"/>
          <w:sz w:val="36"/>
          <w:szCs w:val="36"/>
        </w:rPr>
      </w:pPr>
      <w:r w:rsidRPr="00554EE7">
        <w:rPr>
          <w:rStyle w:val="normaltextrun"/>
          <w:rFonts w:ascii="Raleway" w:hAnsi="Raleway" w:cs="Segoe UI"/>
          <w:b/>
          <w:bCs/>
          <w:caps/>
          <w:color w:val="00B050"/>
          <w:sz w:val="36"/>
          <w:szCs w:val="36"/>
        </w:rPr>
        <w:t>MINOR ROUTINE MAINTENANCE WORK</w:t>
      </w:r>
    </w:p>
    <w:p w14:paraId="579369A6" w14:textId="77777777" w:rsidR="00554EE7" w:rsidRPr="00554EE7" w:rsidRDefault="00554EE7" w:rsidP="00554EE7">
      <w:pPr>
        <w:pStyle w:val="paragraph"/>
        <w:spacing w:before="0" w:after="0"/>
        <w:textAlignment w:val="baseline"/>
        <w:rPr>
          <w:rStyle w:val="normaltextrun"/>
          <w:rFonts w:ascii="Raleway" w:hAnsi="Raleway" w:cs="Segoe UI"/>
          <w:color w:val="000000"/>
          <w:sz w:val="22"/>
          <w:szCs w:val="22"/>
        </w:rPr>
      </w:pPr>
      <w:r w:rsidRPr="00554EE7">
        <w:rPr>
          <w:rStyle w:val="normaltextrun"/>
          <w:rFonts w:ascii="Raleway" w:hAnsi="Raleway" w:cs="Segoe UI"/>
          <w:color w:val="000000"/>
          <w:sz w:val="22"/>
          <w:szCs w:val="22"/>
        </w:rPr>
        <w:t>As per the code of practice How to Manage and Control Asbestos in the Workplace:</w:t>
      </w:r>
    </w:p>
    <w:p w14:paraId="4D48DA93" w14:textId="2B859D63" w:rsidR="00554EE7" w:rsidRPr="00554EE7" w:rsidRDefault="00554EE7" w:rsidP="00554EE7">
      <w:pPr>
        <w:pStyle w:val="paragraph"/>
        <w:spacing w:before="0" w:after="0"/>
        <w:textAlignment w:val="baseline"/>
        <w:rPr>
          <w:rStyle w:val="normaltextrun"/>
          <w:rFonts w:ascii="Raleway" w:hAnsi="Raleway" w:cs="Segoe UI"/>
          <w:i/>
          <w:iCs/>
          <w:color w:val="000000"/>
          <w:sz w:val="22"/>
          <w:szCs w:val="22"/>
        </w:rPr>
      </w:pPr>
      <w:r w:rsidRPr="00554EE7">
        <w:rPr>
          <w:rStyle w:val="normaltextrun"/>
          <w:rFonts w:ascii="Raleway" w:hAnsi="Raleway" w:cs="Segoe UI"/>
          <w:i/>
          <w:iCs/>
          <w:color w:val="000000"/>
          <w:sz w:val="22"/>
          <w:szCs w:val="22"/>
        </w:rPr>
        <w:t>‘Minor maintenance work includes routine work that is small scale, often short in duration and may be unscheduled. This work may require the partial dismantling of a structure or plant and may include the removal of asbestos or ACM such as gaskets or brake components, for example a piece of plant to remove an asbestos-containing gasket, a passenger lift or press machine to remove an asbestos-containing brake component, or a piece of plant for the purpose of cleaning or repair.’</w:t>
      </w:r>
      <w:r>
        <w:rPr>
          <w:rStyle w:val="normaltextrun"/>
          <w:rFonts w:ascii="Raleway" w:hAnsi="Raleway" w:cs="Segoe UI"/>
          <w:i/>
          <w:iCs/>
          <w:color w:val="000000"/>
          <w:sz w:val="22"/>
          <w:szCs w:val="22"/>
        </w:rPr>
        <w:br/>
      </w:r>
    </w:p>
    <w:p w14:paraId="4812C1E8" w14:textId="77777777" w:rsidR="00286CFE" w:rsidRDefault="00286CFE">
      <w:pPr>
        <w:rPr>
          <w:rStyle w:val="normaltextrun"/>
          <w:rFonts w:ascii="Raleway" w:eastAsia="Times New Roman" w:hAnsi="Raleway" w:cs="Segoe UI"/>
          <w:color w:val="000000"/>
          <w:sz w:val="22"/>
          <w:szCs w:val="22"/>
          <w:lang w:eastAsia="en-AU"/>
        </w:rPr>
      </w:pPr>
      <w:r>
        <w:rPr>
          <w:rStyle w:val="normaltextrun"/>
          <w:rFonts w:ascii="Raleway" w:hAnsi="Raleway" w:cs="Segoe UI"/>
          <w:color w:val="000000"/>
          <w:sz w:val="22"/>
          <w:szCs w:val="22"/>
        </w:rPr>
        <w:br w:type="page"/>
      </w:r>
    </w:p>
    <w:p w14:paraId="7EF60800" w14:textId="3C489898" w:rsidR="00554EE7" w:rsidRPr="00554EE7" w:rsidRDefault="00554EE7" w:rsidP="00554EE7">
      <w:pPr>
        <w:pStyle w:val="paragraph"/>
        <w:spacing w:before="0" w:after="0"/>
        <w:textAlignment w:val="baseline"/>
        <w:rPr>
          <w:rStyle w:val="normaltextrun"/>
          <w:rFonts w:ascii="Raleway" w:hAnsi="Raleway" w:cs="Segoe UI"/>
          <w:color w:val="000000"/>
          <w:sz w:val="22"/>
          <w:szCs w:val="22"/>
        </w:rPr>
      </w:pPr>
      <w:r w:rsidRPr="00554EE7">
        <w:rPr>
          <w:rStyle w:val="normaltextrun"/>
          <w:rFonts w:ascii="Raleway" w:hAnsi="Raleway" w:cs="Segoe UI"/>
          <w:color w:val="000000"/>
          <w:sz w:val="22"/>
          <w:szCs w:val="22"/>
        </w:rPr>
        <w:lastRenderedPageBreak/>
        <w:t>Additional examples of minor routine maintenance work would include the following tasks, and like activities, relating to non-friable asbestos or ACM:</w:t>
      </w:r>
    </w:p>
    <w:p w14:paraId="3F9DD698" w14:textId="26212BAE" w:rsidR="00554EE7" w:rsidRPr="00554EE7" w:rsidRDefault="00554EE7" w:rsidP="00554EE7">
      <w:pPr>
        <w:pStyle w:val="paragraph"/>
        <w:numPr>
          <w:ilvl w:val="0"/>
          <w:numId w:val="34"/>
        </w:numPr>
        <w:spacing w:before="0" w:after="0"/>
        <w:textAlignment w:val="baseline"/>
        <w:rPr>
          <w:rStyle w:val="normaltextrun"/>
          <w:rFonts w:ascii="Raleway" w:hAnsi="Raleway" w:cs="Segoe UI"/>
          <w:color w:val="000000"/>
          <w:sz w:val="22"/>
          <w:szCs w:val="22"/>
        </w:rPr>
      </w:pPr>
      <w:r w:rsidRPr="00554EE7">
        <w:rPr>
          <w:rStyle w:val="normaltextrun"/>
          <w:rFonts w:ascii="Raleway" w:hAnsi="Raleway" w:cs="Segoe UI"/>
          <w:color w:val="000000"/>
          <w:sz w:val="22"/>
          <w:szCs w:val="22"/>
        </w:rPr>
        <w:t>Sealing, painting and coating for the purpose of maintaining the condition of the non-friable asbestos or non-friable ACM</w:t>
      </w:r>
      <w:r w:rsidRPr="00554EE7">
        <w:rPr>
          <w:rStyle w:val="normaltextrun"/>
          <w:rFonts w:ascii="Raleway" w:hAnsi="Raleway" w:cs="Segoe UI"/>
          <w:color w:val="000000"/>
          <w:sz w:val="22"/>
          <w:szCs w:val="22"/>
          <w:vertAlign w:val="superscript"/>
        </w:rPr>
        <w:t>1</w:t>
      </w:r>
      <w:r>
        <w:rPr>
          <w:rStyle w:val="normaltextrun"/>
          <w:rFonts w:ascii="Raleway" w:hAnsi="Raleway" w:cs="Segoe UI"/>
          <w:color w:val="000000"/>
          <w:sz w:val="22"/>
          <w:szCs w:val="22"/>
        </w:rPr>
        <w:t xml:space="preserve">. </w:t>
      </w:r>
    </w:p>
    <w:p w14:paraId="253E62F5" w14:textId="3BE0BD4F" w:rsidR="00554EE7" w:rsidRPr="00554EE7" w:rsidRDefault="00554EE7" w:rsidP="00554EE7">
      <w:pPr>
        <w:pStyle w:val="paragraph"/>
        <w:numPr>
          <w:ilvl w:val="0"/>
          <w:numId w:val="34"/>
        </w:numPr>
        <w:spacing w:before="0" w:after="0"/>
        <w:textAlignment w:val="baseline"/>
        <w:rPr>
          <w:rStyle w:val="normaltextrun"/>
          <w:rFonts w:ascii="Raleway" w:hAnsi="Raleway" w:cs="Segoe UI"/>
          <w:color w:val="000000"/>
          <w:sz w:val="22"/>
          <w:szCs w:val="22"/>
        </w:rPr>
      </w:pPr>
      <w:r w:rsidRPr="00554EE7">
        <w:rPr>
          <w:rStyle w:val="normaltextrun"/>
          <w:rFonts w:ascii="Raleway" w:hAnsi="Raleway" w:cs="Segoe UI"/>
          <w:color w:val="000000"/>
          <w:sz w:val="22"/>
          <w:szCs w:val="22"/>
        </w:rPr>
        <w:t>Cleaning leaf litter from gutters of asbestos cement roofs</w:t>
      </w:r>
      <w:r w:rsidRPr="00554EE7">
        <w:rPr>
          <w:rStyle w:val="normaltextrun"/>
          <w:rFonts w:ascii="Raleway" w:hAnsi="Raleway" w:cs="Segoe UI"/>
          <w:color w:val="000000"/>
          <w:sz w:val="22"/>
          <w:szCs w:val="22"/>
          <w:vertAlign w:val="superscript"/>
        </w:rPr>
        <w:t>2</w:t>
      </w:r>
      <w:r>
        <w:rPr>
          <w:rStyle w:val="normaltextrun"/>
          <w:rFonts w:ascii="Raleway" w:hAnsi="Raleway" w:cs="Segoe UI"/>
          <w:color w:val="000000"/>
          <w:sz w:val="22"/>
          <w:szCs w:val="22"/>
        </w:rPr>
        <w:t>.</w:t>
      </w:r>
    </w:p>
    <w:p w14:paraId="65670D65" w14:textId="04F8A185" w:rsidR="00554EE7" w:rsidRPr="00554EE7" w:rsidRDefault="00554EE7" w:rsidP="00554EE7">
      <w:pPr>
        <w:pStyle w:val="paragraph"/>
        <w:numPr>
          <w:ilvl w:val="0"/>
          <w:numId w:val="34"/>
        </w:numPr>
        <w:spacing w:before="0" w:after="0"/>
        <w:textAlignment w:val="baseline"/>
        <w:rPr>
          <w:rStyle w:val="normaltextrun"/>
          <w:rFonts w:ascii="Raleway" w:hAnsi="Raleway" w:cs="Segoe UI"/>
          <w:color w:val="000000"/>
          <w:sz w:val="22"/>
          <w:szCs w:val="22"/>
        </w:rPr>
      </w:pPr>
      <w:r w:rsidRPr="00554EE7">
        <w:rPr>
          <w:rStyle w:val="normaltextrun"/>
          <w:rFonts w:ascii="Raleway" w:hAnsi="Raleway" w:cs="Segoe UI"/>
          <w:color w:val="000000"/>
          <w:sz w:val="22"/>
          <w:szCs w:val="22"/>
        </w:rPr>
        <w:t>Removing and disposing of small, isolated pieces of ACM found at a premises</w:t>
      </w:r>
      <w:r w:rsidRPr="00554EE7">
        <w:rPr>
          <w:rStyle w:val="normaltextrun"/>
          <w:rFonts w:ascii="Raleway" w:hAnsi="Raleway" w:cs="Segoe UI"/>
          <w:color w:val="000000"/>
          <w:sz w:val="22"/>
          <w:szCs w:val="22"/>
          <w:vertAlign w:val="superscript"/>
        </w:rPr>
        <w:t>3</w:t>
      </w:r>
      <w:r w:rsidRPr="00554EE7">
        <w:rPr>
          <w:rStyle w:val="normaltextrun"/>
          <w:rFonts w:ascii="Raleway" w:hAnsi="Raleway" w:cs="Segoe UI"/>
          <w:color w:val="000000"/>
          <w:sz w:val="22"/>
          <w:szCs w:val="22"/>
        </w:rPr>
        <w:t>.</w:t>
      </w:r>
    </w:p>
    <w:p w14:paraId="3D79C4F7" w14:textId="77777777" w:rsidR="00554EE7" w:rsidRPr="00554EE7" w:rsidRDefault="00554EE7" w:rsidP="00554EE7">
      <w:pPr>
        <w:pStyle w:val="paragraph"/>
        <w:spacing w:before="0" w:after="0"/>
        <w:textAlignment w:val="baseline"/>
        <w:rPr>
          <w:rStyle w:val="normaltextrun"/>
          <w:rFonts w:ascii="Raleway" w:hAnsi="Raleway" w:cs="Segoe UI"/>
          <w:color w:val="000000"/>
          <w:sz w:val="22"/>
          <w:szCs w:val="22"/>
        </w:rPr>
      </w:pPr>
      <w:r w:rsidRPr="00554EE7">
        <w:rPr>
          <w:rStyle w:val="normaltextrun"/>
          <w:rFonts w:ascii="Raleway" w:hAnsi="Raleway" w:cs="Segoe UI"/>
          <w:color w:val="000000"/>
          <w:sz w:val="22"/>
          <w:szCs w:val="22"/>
        </w:rPr>
        <w:t>The following activities, and any other like activities, would NOT be considered minor routine maintenance work:</w:t>
      </w:r>
    </w:p>
    <w:p w14:paraId="03861971" w14:textId="031586B2" w:rsidR="00554EE7" w:rsidRPr="00554EE7" w:rsidRDefault="00554EE7" w:rsidP="00554EE7">
      <w:pPr>
        <w:pStyle w:val="paragraph"/>
        <w:numPr>
          <w:ilvl w:val="0"/>
          <w:numId w:val="33"/>
        </w:numPr>
        <w:spacing w:before="0" w:after="0"/>
        <w:textAlignment w:val="baseline"/>
        <w:rPr>
          <w:rStyle w:val="normaltextrun"/>
          <w:rFonts w:ascii="Raleway" w:hAnsi="Raleway" w:cs="Segoe UI"/>
          <w:color w:val="000000"/>
          <w:sz w:val="22"/>
          <w:szCs w:val="22"/>
        </w:rPr>
      </w:pPr>
      <w:r w:rsidRPr="00554EE7">
        <w:rPr>
          <w:rStyle w:val="normaltextrun"/>
          <w:rFonts w:ascii="Raleway" w:hAnsi="Raleway" w:cs="Segoe UI"/>
          <w:color w:val="000000"/>
          <w:sz w:val="22"/>
          <w:szCs w:val="22"/>
        </w:rPr>
        <w:t>Disturbing loose fill asbestos insulation (e.g. in ‘Mr Fluffy’ homes)</w:t>
      </w:r>
    </w:p>
    <w:p w14:paraId="4A8AB222" w14:textId="19353B1C" w:rsidR="00554EE7" w:rsidRPr="00554EE7" w:rsidRDefault="00554EE7" w:rsidP="00554EE7">
      <w:pPr>
        <w:pStyle w:val="paragraph"/>
        <w:numPr>
          <w:ilvl w:val="0"/>
          <w:numId w:val="33"/>
        </w:numPr>
        <w:spacing w:before="0" w:after="0"/>
        <w:textAlignment w:val="baseline"/>
        <w:rPr>
          <w:rStyle w:val="normaltextrun"/>
          <w:rFonts w:ascii="Raleway" w:hAnsi="Raleway" w:cs="Segoe UI"/>
          <w:color w:val="000000"/>
          <w:sz w:val="22"/>
          <w:szCs w:val="22"/>
        </w:rPr>
      </w:pPr>
      <w:r w:rsidRPr="00554EE7">
        <w:rPr>
          <w:rStyle w:val="normaltextrun"/>
          <w:rFonts w:ascii="Raleway" w:hAnsi="Raleway" w:cs="Segoe UI"/>
          <w:color w:val="000000"/>
          <w:sz w:val="22"/>
          <w:szCs w:val="22"/>
        </w:rPr>
        <w:t>Cleaning a medium to large premises which has surfaces covered in asbestos-contaminated dust (i.e. clean-up will take at least 4 hours) – Class A licensed removalist required.</w:t>
      </w:r>
    </w:p>
    <w:p w14:paraId="45E09107" w14:textId="35B0F091" w:rsidR="00554EE7" w:rsidRPr="00554EE7" w:rsidRDefault="00554EE7" w:rsidP="00554EE7">
      <w:pPr>
        <w:pStyle w:val="paragraph"/>
        <w:numPr>
          <w:ilvl w:val="0"/>
          <w:numId w:val="33"/>
        </w:numPr>
        <w:spacing w:before="0" w:after="0"/>
        <w:textAlignment w:val="baseline"/>
        <w:rPr>
          <w:rStyle w:val="normaltextrun"/>
          <w:rFonts w:ascii="Raleway" w:hAnsi="Raleway" w:cs="Segoe UI"/>
          <w:color w:val="000000"/>
          <w:sz w:val="22"/>
          <w:szCs w:val="22"/>
        </w:rPr>
      </w:pPr>
      <w:r w:rsidRPr="00554EE7">
        <w:rPr>
          <w:rStyle w:val="normaltextrun"/>
          <w:rFonts w:ascii="Raleway" w:hAnsi="Raleway" w:cs="Segoe UI"/>
          <w:color w:val="000000"/>
          <w:sz w:val="22"/>
          <w:szCs w:val="22"/>
        </w:rPr>
        <w:t>Cleaning any ACM with high pressure air or water devices.</w:t>
      </w:r>
    </w:p>
    <w:p w14:paraId="05BA00FF" w14:textId="0745B42D" w:rsidR="005A3A58" w:rsidRPr="004E38B3" w:rsidRDefault="00554EE7" w:rsidP="00554EE7">
      <w:pPr>
        <w:pStyle w:val="paragraph"/>
        <w:numPr>
          <w:ilvl w:val="0"/>
          <w:numId w:val="33"/>
        </w:numPr>
        <w:spacing w:before="0" w:beforeAutospacing="0" w:after="0" w:afterAutospacing="0"/>
        <w:textAlignment w:val="baseline"/>
        <w:rPr>
          <w:rStyle w:val="eop"/>
          <w:rFonts w:ascii="Raleway" w:hAnsi="Raleway" w:cs="Segoe UI"/>
          <w:color w:val="000000"/>
          <w:sz w:val="20"/>
          <w:szCs w:val="20"/>
        </w:rPr>
      </w:pPr>
      <w:r w:rsidRPr="00554EE7">
        <w:rPr>
          <w:rStyle w:val="normaltextrun"/>
          <w:rFonts w:ascii="Raleway" w:hAnsi="Raleway" w:cs="Segoe UI"/>
          <w:color w:val="000000"/>
          <w:sz w:val="22"/>
          <w:szCs w:val="22"/>
        </w:rPr>
        <w:t>Unless otherwise prescribed in legislation, undertaking any maintenance work on friable asbestos or ACM.</w:t>
      </w:r>
      <w:r w:rsidR="00035164" w:rsidRPr="00035164">
        <w:rPr>
          <w:rStyle w:val="eop"/>
          <w:rFonts w:ascii="Raleway" w:hAnsi="Raleway" w:cs="Segoe UI"/>
          <w:color w:val="000000"/>
          <w:sz w:val="22"/>
          <w:szCs w:val="22"/>
        </w:rPr>
        <w:t> </w:t>
      </w:r>
    </w:p>
    <w:p w14:paraId="4A0C6CC9" w14:textId="77777777" w:rsidR="004E38B3" w:rsidRPr="0048645E" w:rsidRDefault="004E38B3" w:rsidP="00554EE7">
      <w:pPr>
        <w:pStyle w:val="paragraph"/>
        <w:numPr>
          <w:ilvl w:val="0"/>
          <w:numId w:val="33"/>
        </w:numPr>
        <w:spacing w:before="0" w:beforeAutospacing="0" w:after="0" w:afterAutospacing="0"/>
        <w:textAlignment w:val="baseline"/>
        <w:rPr>
          <w:rStyle w:val="eop"/>
          <w:rFonts w:ascii="Raleway" w:hAnsi="Raleway" w:cs="Segoe UI"/>
          <w:color w:val="000000"/>
          <w:sz w:val="20"/>
          <w:szCs w:val="20"/>
        </w:rPr>
      </w:pPr>
    </w:p>
    <w:p w14:paraId="0A63AD9A" w14:textId="6861A9BF" w:rsidR="005A3A58" w:rsidRPr="00BE1C96" w:rsidRDefault="005A3A58" w:rsidP="005A3A58">
      <w:pPr>
        <w:pStyle w:val="paragraph"/>
        <w:spacing w:before="0" w:beforeAutospacing="0" w:after="0" w:afterAutospacing="0"/>
        <w:textAlignment w:val="baseline"/>
        <w:rPr>
          <w:rStyle w:val="normaltextrun"/>
          <w:rFonts w:ascii="Raleway" w:hAnsi="Raleway" w:cs="Segoe UI"/>
          <w:b/>
          <w:bCs/>
          <w:caps/>
          <w:color w:val="00B050"/>
          <w:sz w:val="36"/>
          <w:szCs w:val="36"/>
        </w:rPr>
      </w:pPr>
      <w:r w:rsidRPr="00BE1C96">
        <w:rPr>
          <w:rStyle w:val="normaltextrun"/>
          <w:rFonts w:ascii="Raleway" w:hAnsi="Raleway" w:cs="Segoe UI"/>
          <w:b/>
          <w:bCs/>
          <w:caps/>
          <w:color w:val="00B050"/>
          <w:sz w:val="36"/>
          <w:szCs w:val="36"/>
        </w:rPr>
        <w:t xml:space="preserve">ELECTRICAL SOURCES IN CEILING SPACES </w:t>
      </w:r>
    </w:p>
    <w:p w14:paraId="2D07A55E" w14:textId="77777777" w:rsidR="005A3A58" w:rsidRPr="005A3A58" w:rsidRDefault="005A3A58" w:rsidP="005A3A58">
      <w:pPr>
        <w:pStyle w:val="BodyText1"/>
        <w:spacing w:before="120" w:after="120" w:line="276" w:lineRule="auto"/>
        <w:rPr>
          <w:rFonts w:ascii="Raleway" w:hAnsi="Raleway" w:cstheme="minorHAnsi"/>
          <w:szCs w:val="22"/>
          <w:lang w:val="en" w:eastAsia="en-AU"/>
        </w:rPr>
      </w:pPr>
      <w:r w:rsidRPr="005A3A58">
        <w:rPr>
          <w:rFonts w:ascii="Raleway" w:hAnsi="Raleway" w:cstheme="minorHAnsi"/>
          <w:szCs w:val="22"/>
          <w:lang w:val="en" w:eastAsia="en-AU"/>
        </w:rPr>
        <w:t>Sources of electricity that may be present within a ceiling space include:</w:t>
      </w:r>
    </w:p>
    <w:p w14:paraId="195FD860" w14:textId="0E8911EE" w:rsidR="005A3A58" w:rsidRPr="005A3A58" w:rsidRDefault="005A3A58" w:rsidP="4D8E0041">
      <w:pPr>
        <w:pStyle w:val="bullet1"/>
        <w:spacing w:after="0" w:line="276" w:lineRule="auto"/>
        <w:ind w:left="709" w:hanging="425"/>
        <w:rPr>
          <w:rFonts w:ascii="Raleway" w:hAnsi="Raleway" w:cstheme="minorBidi"/>
          <w:lang w:val="en-US" w:eastAsia="en-AU"/>
        </w:rPr>
      </w:pPr>
      <w:r w:rsidRPr="4D8E0041">
        <w:rPr>
          <w:rFonts w:ascii="Raleway" w:hAnsi="Raleway" w:cstheme="minorBidi"/>
          <w:lang w:val="en-US" w:eastAsia="en-AU"/>
        </w:rPr>
        <w:t>Electrical wiring powering various circuits within the property itself such as lighting, power points, hot water systems, ovens, and air conditioners etc.</w:t>
      </w:r>
    </w:p>
    <w:p w14:paraId="0CFC8A75" w14:textId="77777777" w:rsidR="005A3A58" w:rsidRPr="005A3A58" w:rsidRDefault="005A3A58" w:rsidP="6A602F9A">
      <w:pPr>
        <w:pStyle w:val="bullet1"/>
        <w:spacing w:after="0" w:line="276" w:lineRule="auto"/>
        <w:ind w:left="709" w:hanging="425"/>
        <w:rPr>
          <w:rFonts w:ascii="Raleway" w:hAnsi="Raleway" w:cstheme="minorBidi"/>
          <w:lang w:val="en-US" w:eastAsia="en-AU"/>
        </w:rPr>
      </w:pPr>
      <w:r w:rsidRPr="6A602F9A">
        <w:rPr>
          <w:rFonts w:ascii="Raleway" w:hAnsi="Raleway" w:cstheme="minorBidi"/>
          <w:lang w:val="en-US" w:eastAsia="en-AU"/>
        </w:rPr>
        <w:t>Electrical wiring that may be installed within the ceiling space but powering another part of property such as an extension, garage, granny flat or duplex attached to the same property.</w:t>
      </w:r>
    </w:p>
    <w:p w14:paraId="4F586B17" w14:textId="77777777" w:rsidR="005A3A58" w:rsidRPr="005A3A58" w:rsidRDefault="005A3A58" w:rsidP="0048645E">
      <w:pPr>
        <w:pStyle w:val="bullet1"/>
        <w:spacing w:after="0" w:line="276" w:lineRule="auto"/>
        <w:ind w:left="709" w:hanging="425"/>
        <w:rPr>
          <w:rFonts w:ascii="Raleway" w:hAnsi="Raleway" w:cstheme="minorHAnsi"/>
          <w:szCs w:val="22"/>
          <w:lang w:val="en" w:eastAsia="en-AU"/>
        </w:rPr>
      </w:pPr>
      <w:r w:rsidRPr="005A3A58">
        <w:rPr>
          <w:rFonts w:ascii="Raleway" w:hAnsi="Raleway" w:cstheme="minorHAnsi"/>
          <w:szCs w:val="22"/>
          <w:lang w:val="en" w:eastAsia="en-AU"/>
        </w:rPr>
        <w:t>Electrical wiring from solar/battery storage systems</w:t>
      </w:r>
    </w:p>
    <w:p w14:paraId="0E11413A" w14:textId="58144B2E" w:rsidR="005A3A58" w:rsidRPr="005A3A58" w:rsidRDefault="005A3A58" w:rsidP="0048645E">
      <w:pPr>
        <w:pStyle w:val="bullet1"/>
        <w:spacing w:after="0" w:line="276" w:lineRule="auto"/>
        <w:ind w:left="709" w:hanging="425"/>
        <w:rPr>
          <w:rFonts w:ascii="Raleway" w:hAnsi="Raleway" w:cstheme="minorHAnsi"/>
          <w:szCs w:val="22"/>
          <w:lang w:val="en" w:eastAsia="en-AU"/>
        </w:rPr>
      </w:pPr>
      <w:r w:rsidRPr="005A3A58">
        <w:rPr>
          <w:rFonts w:ascii="Raleway" w:hAnsi="Raleway" w:cstheme="minorHAnsi"/>
          <w:szCs w:val="22"/>
          <w:lang w:val="en" w:eastAsia="en-AU"/>
        </w:rPr>
        <w:t>Electrical wiring (consumer mains) that connect overhead service lines (street supply) to the electricity meter box.</w:t>
      </w:r>
      <w:r w:rsidR="00BE1C96" w:rsidRPr="00BE1C96">
        <w:rPr>
          <w:noProof/>
        </w:rPr>
        <w:t xml:space="preserve"> </w:t>
      </w:r>
    </w:p>
    <w:p w14:paraId="19F74A10" w14:textId="3EE1040E" w:rsidR="0048645E" w:rsidRDefault="0048645E" w:rsidP="005A3A58">
      <w:pPr>
        <w:pStyle w:val="paragraph"/>
        <w:spacing w:before="0" w:beforeAutospacing="0" w:after="0" w:afterAutospacing="0"/>
        <w:textAlignment w:val="baseline"/>
        <w:rPr>
          <w:rStyle w:val="normaltextrun"/>
          <w:rFonts w:ascii="Raleway" w:hAnsi="Raleway" w:cs="Segoe UI"/>
          <w:b/>
          <w:bCs/>
          <w:caps/>
          <w:color w:val="000000"/>
          <w:sz w:val="20"/>
          <w:szCs w:val="20"/>
        </w:rPr>
      </w:pPr>
    </w:p>
    <w:p w14:paraId="675EFCFC" w14:textId="59E3055F" w:rsidR="005A3A58" w:rsidRPr="00BE1C96" w:rsidRDefault="005A3A58" w:rsidP="005A3A58">
      <w:pPr>
        <w:pStyle w:val="paragraph"/>
        <w:spacing w:before="0" w:beforeAutospacing="0" w:after="0" w:afterAutospacing="0"/>
        <w:textAlignment w:val="baseline"/>
        <w:rPr>
          <w:rStyle w:val="normaltextrun"/>
          <w:rFonts w:ascii="Raleway" w:hAnsi="Raleway" w:cs="Segoe UI"/>
          <w:b/>
          <w:bCs/>
          <w:caps/>
          <w:color w:val="00B050"/>
          <w:sz w:val="36"/>
          <w:szCs w:val="36"/>
        </w:rPr>
      </w:pPr>
      <w:r w:rsidRPr="00BE1C96">
        <w:rPr>
          <w:rStyle w:val="normaltextrun"/>
          <w:rFonts w:ascii="Raleway" w:hAnsi="Raleway" w:cs="Segoe UI"/>
          <w:b/>
          <w:bCs/>
          <w:caps/>
          <w:color w:val="00B050"/>
          <w:sz w:val="36"/>
          <w:szCs w:val="36"/>
        </w:rPr>
        <w:t xml:space="preserve">PRIOR TO ENTERING THE CEILING SPACE </w:t>
      </w:r>
    </w:p>
    <w:p w14:paraId="421C3F31" w14:textId="11971BD9" w:rsidR="005A3A58" w:rsidRPr="005A3A58" w:rsidRDefault="005A3A58" w:rsidP="005A3A58">
      <w:pPr>
        <w:pStyle w:val="paragraph"/>
        <w:spacing w:before="0" w:after="0" w:line="276" w:lineRule="auto"/>
        <w:textAlignment w:val="baseline"/>
        <w:rPr>
          <w:rStyle w:val="normaltextrun"/>
          <w:rFonts w:ascii="Raleway" w:hAnsi="Raleway" w:cs="Segoe UI"/>
          <w:color w:val="000000"/>
          <w:sz w:val="22"/>
          <w:szCs w:val="22"/>
        </w:rPr>
      </w:pPr>
      <w:r w:rsidRPr="005A3A58">
        <w:rPr>
          <w:rStyle w:val="normaltextrun"/>
          <w:rFonts w:ascii="Raleway" w:hAnsi="Raleway" w:cs="Segoe UI"/>
          <w:color w:val="000000"/>
          <w:sz w:val="22"/>
          <w:szCs w:val="22"/>
        </w:rPr>
        <w:t xml:space="preserve">Before entering the ceiling space, turn the electricity off. Once all electricity has been turned off, complete a pre-work risk assessment of the roof cavity by looking around the ceiling space to identify hazards that may pose risks. These may include: </w:t>
      </w:r>
    </w:p>
    <w:p w14:paraId="50B10701" w14:textId="1A0E2B24" w:rsidR="005A3A58" w:rsidRPr="005A3A58" w:rsidRDefault="005A3A58" w:rsidP="009408BB">
      <w:pPr>
        <w:pStyle w:val="bullet1"/>
        <w:spacing w:after="0" w:line="276" w:lineRule="auto"/>
        <w:ind w:left="709" w:hanging="425"/>
        <w:rPr>
          <w:rFonts w:ascii="Raleway" w:hAnsi="Raleway" w:cstheme="minorBidi"/>
          <w:lang w:val="en-US" w:eastAsia="en-AU"/>
        </w:rPr>
      </w:pPr>
      <w:r w:rsidRPr="4D8E0041">
        <w:rPr>
          <w:rFonts w:ascii="Raleway" w:hAnsi="Raleway" w:cstheme="minorBidi"/>
          <w:lang w:val="en-US" w:eastAsia="en-AU"/>
        </w:rPr>
        <w:t>high temperatures</w:t>
      </w:r>
    </w:p>
    <w:p w14:paraId="326680CA" w14:textId="77777777" w:rsidR="005A3A58" w:rsidRPr="005A3A58" w:rsidRDefault="005A3A58" w:rsidP="009408BB">
      <w:pPr>
        <w:pStyle w:val="bullet1"/>
        <w:spacing w:after="0" w:line="276" w:lineRule="auto"/>
        <w:ind w:left="709" w:hanging="425"/>
        <w:rPr>
          <w:rFonts w:ascii="Raleway" w:hAnsi="Raleway" w:cstheme="minorHAnsi"/>
          <w:szCs w:val="22"/>
          <w:lang w:val="en" w:eastAsia="en-AU"/>
        </w:rPr>
      </w:pPr>
      <w:r w:rsidRPr="005A3A58">
        <w:rPr>
          <w:rFonts w:ascii="Raleway" w:hAnsi="Raleway" w:cstheme="minorHAnsi"/>
          <w:szCs w:val="22"/>
          <w:lang w:val="en" w:eastAsia="en-AU"/>
        </w:rPr>
        <w:t>evidence of vermin</w:t>
      </w:r>
    </w:p>
    <w:p w14:paraId="21678D8A" w14:textId="77777777" w:rsidR="005A3A58" w:rsidRPr="005A3A58" w:rsidRDefault="005A3A58" w:rsidP="009408BB">
      <w:pPr>
        <w:pStyle w:val="bullet1"/>
        <w:spacing w:after="0" w:line="276" w:lineRule="auto"/>
        <w:ind w:left="709" w:hanging="425"/>
        <w:rPr>
          <w:rFonts w:ascii="Raleway" w:hAnsi="Raleway" w:cstheme="minorHAnsi"/>
          <w:szCs w:val="22"/>
          <w:lang w:val="en" w:eastAsia="en-AU"/>
        </w:rPr>
      </w:pPr>
      <w:r w:rsidRPr="005A3A58">
        <w:rPr>
          <w:rFonts w:ascii="Raleway" w:hAnsi="Raleway" w:cstheme="minorHAnsi"/>
          <w:szCs w:val="22"/>
          <w:lang w:val="en" w:eastAsia="en-AU"/>
        </w:rPr>
        <w:t>sharp objects</w:t>
      </w:r>
    </w:p>
    <w:p w14:paraId="1CADBDE7" w14:textId="77777777" w:rsidR="005A3A58" w:rsidRPr="005A3A58" w:rsidRDefault="005A3A58" w:rsidP="009408BB">
      <w:pPr>
        <w:pStyle w:val="bullet1"/>
        <w:spacing w:after="0" w:line="276" w:lineRule="auto"/>
        <w:ind w:left="709" w:hanging="425"/>
        <w:rPr>
          <w:rFonts w:ascii="Raleway" w:hAnsi="Raleway" w:cstheme="minorHAnsi"/>
          <w:szCs w:val="22"/>
          <w:lang w:val="en" w:eastAsia="en-AU"/>
        </w:rPr>
      </w:pPr>
      <w:r w:rsidRPr="005A3A58">
        <w:rPr>
          <w:rFonts w:ascii="Raleway" w:hAnsi="Raleway" w:cstheme="minorHAnsi"/>
          <w:szCs w:val="22"/>
          <w:lang w:val="en" w:eastAsia="en-AU"/>
        </w:rPr>
        <w:t>asbestos</w:t>
      </w:r>
    </w:p>
    <w:p w14:paraId="505B076E" w14:textId="77777777" w:rsidR="005A3A58" w:rsidRPr="005A3A58" w:rsidRDefault="005A3A58" w:rsidP="009408BB">
      <w:pPr>
        <w:pStyle w:val="bullet1"/>
        <w:spacing w:after="0" w:line="276" w:lineRule="auto"/>
        <w:ind w:left="709" w:hanging="425"/>
        <w:rPr>
          <w:rFonts w:ascii="Raleway" w:hAnsi="Raleway" w:cstheme="minorHAnsi"/>
          <w:szCs w:val="22"/>
          <w:lang w:val="en" w:eastAsia="en-AU"/>
        </w:rPr>
      </w:pPr>
      <w:r w:rsidRPr="005A3A58">
        <w:rPr>
          <w:rFonts w:ascii="Raleway" w:hAnsi="Raleway" w:cstheme="minorHAnsi"/>
          <w:szCs w:val="22"/>
          <w:lang w:val="en" w:eastAsia="en-AU"/>
        </w:rPr>
        <w:t>type of lighting</w:t>
      </w:r>
    </w:p>
    <w:p w14:paraId="4F38EFDC" w14:textId="77777777" w:rsidR="005A3A58" w:rsidRPr="005A3A58" w:rsidRDefault="005A3A58" w:rsidP="009408BB">
      <w:pPr>
        <w:pStyle w:val="bullet1"/>
        <w:spacing w:after="0" w:line="276" w:lineRule="auto"/>
        <w:ind w:left="709" w:hanging="425"/>
        <w:rPr>
          <w:rFonts w:ascii="Raleway" w:hAnsi="Raleway" w:cstheme="minorHAnsi"/>
          <w:szCs w:val="22"/>
          <w:lang w:val="en" w:eastAsia="en-AU"/>
        </w:rPr>
      </w:pPr>
      <w:r w:rsidRPr="005A3A58">
        <w:rPr>
          <w:rFonts w:ascii="Raleway" w:hAnsi="Raleway" w:cstheme="minorHAnsi"/>
          <w:szCs w:val="22"/>
          <w:lang w:val="en" w:eastAsia="en-AU"/>
        </w:rPr>
        <w:t>type of insulation material</w:t>
      </w:r>
    </w:p>
    <w:p w14:paraId="5656B026" w14:textId="2AE0B44A" w:rsidR="005A3A58" w:rsidRPr="005A3A58" w:rsidRDefault="005A3A58" w:rsidP="009408BB">
      <w:pPr>
        <w:pStyle w:val="bullet1"/>
        <w:spacing w:after="0" w:line="276" w:lineRule="auto"/>
        <w:ind w:left="709" w:hanging="425"/>
        <w:rPr>
          <w:rFonts w:ascii="Raleway" w:hAnsi="Raleway" w:cstheme="minorBidi"/>
          <w:lang w:val="en-US" w:eastAsia="en-AU"/>
        </w:rPr>
      </w:pPr>
      <w:r w:rsidRPr="4D8E0041">
        <w:rPr>
          <w:rFonts w:ascii="Raleway" w:hAnsi="Raleway" w:cstheme="minorBidi"/>
          <w:lang w:val="en-US" w:eastAsia="en-AU"/>
        </w:rPr>
        <w:t xml:space="preserve">accessibility to the work area (e.g., cramped and awkward positions) </w:t>
      </w:r>
    </w:p>
    <w:p w14:paraId="7721396B" w14:textId="368BFF58" w:rsidR="005A3A58" w:rsidRPr="005A3A58" w:rsidRDefault="005A3A58" w:rsidP="009408BB">
      <w:pPr>
        <w:pStyle w:val="bullet1"/>
        <w:spacing w:after="0" w:line="276" w:lineRule="auto"/>
        <w:ind w:left="709" w:hanging="425"/>
        <w:rPr>
          <w:rFonts w:ascii="Raleway" w:hAnsi="Raleway" w:cstheme="minorHAnsi"/>
          <w:szCs w:val="22"/>
          <w:lang w:val="en" w:eastAsia="en-AU"/>
        </w:rPr>
      </w:pPr>
      <w:r w:rsidRPr="005A3A58">
        <w:rPr>
          <w:rFonts w:ascii="Raleway" w:hAnsi="Raleway"/>
          <w:szCs w:val="22"/>
          <w:lang w:val="en" w:eastAsia="en-AU"/>
        </w:rPr>
        <w:t>location of electrical wiring and water or gas piping.</w:t>
      </w:r>
    </w:p>
    <w:p w14:paraId="6EAB1E97" w14:textId="33CFB606" w:rsidR="00554EE7" w:rsidRDefault="009408BB">
      <w:pPr>
        <w:rPr>
          <w:rStyle w:val="normaltextrun"/>
          <w:rFonts w:ascii="Raleway" w:eastAsia="Times New Roman" w:hAnsi="Raleway" w:cs="Segoe UI"/>
          <w:b/>
          <w:bCs/>
          <w:caps/>
          <w:color w:val="000000"/>
        </w:rPr>
      </w:pPr>
      <w:r w:rsidRPr="009408BB">
        <w:rPr>
          <w:rStyle w:val="normaltextrun"/>
          <w:rFonts w:ascii="Raleway" w:hAnsi="Raleway" w:cs="Segoe UI"/>
          <w:b/>
          <w:bCs/>
          <w:caps/>
          <w:noProof/>
          <w:color w:val="00B050"/>
          <w:sz w:val="36"/>
        </w:rPr>
        <mc:AlternateContent>
          <mc:Choice Requires="wps">
            <w:drawing>
              <wp:anchor distT="45720" distB="45720" distL="114300" distR="114300" simplePos="0" relativeHeight="251667456" behindDoc="0" locked="0" layoutInCell="1" allowOverlap="1" wp14:anchorId="5DC15DED" wp14:editId="5061F8E9">
                <wp:simplePos x="0" y="0"/>
                <wp:positionH relativeFrom="margin">
                  <wp:posOffset>255905</wp:posOffset>
                </wp:positionH>
                <wp:positionV relativeFrom="paragraph">
                  <wp:posOffset>334801</wp:posOffset>
                </wp:positionV>
                <wp:extent cx="5219700" cy="732155"/>
                <wp:effectExtent l="0" t="0" r="0" b="0"/>
                <wp:wrapNone/>
                <wp:docPr id="6481865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732155"/>
                        </a:xfrm>
                        <a:prstGeom prst="rect">
                          <a:avLst/>
                        </a:prstGeom>
                        <a:noFill/>
                        <a:ln w="9525">
                          <a:noFill/>
                          <a:miter lim="800000"/>
                          <a:headEnd/>
                          <a:tailEnd/>
                        </a:ln>
                      </wps:spPr>
                      <wps:txbx>
                        <w:txbxContent>
                          <w:p w14:paraId="2A6A9552" w14:textId="5EBBF5AB"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74"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2</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55EF38A3"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80"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3</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555CBADA"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91" w:lineRule="exact"/>
                              <w:contextualSpacing w:val="0"/>
                              <w:rPr>
                                <w:rFonts w:ascii="Raleway" w:hAnsi="Raleway"/>
                                <w:i/>
                                <w:iCs/>
                                <w:color w:val="414042"/>
                                <w:sz w:val="16"/>
                                <w:szCs w:val="16"/>
                              </w:rPr>
                            </w:pPr>
                            <w:r w:rsidRPr="009408BB">
                              <w:rPr>
                                <w:rFonts w:ascii="Raleway" w:hAnsi="Raleway"/>
                                <w:i/>
                                <w:iCs/>
                                <w:color w:val="414042"/>
                                <w:sz w:val="16"/>
                                <w:szCs w:val="16"/>
                              </w:rPr>
                              <w:t>This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activity</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should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be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undertaken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manner</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consistent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with</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3</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above).</w:t>
                            </w:r>
                          </w:p>
                          <w:p w14:paraId="2885AB97" w14:textId="5F51C33D" w:rsidR="009408BB" w:rsidRDefault="009408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C15DED" id="_x0000_s1028" type="#_x0000_t202" style="position:absolute;margin-left:20.15pt;margin-top:26.35pt;width:411pt;height:57.6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" filled="f" stroked="f">
                <v:textbox>
                  <w:txbxContent>
                    <w:p w14:paraId="2A6A9552" w14:textId="5EBBF5AB"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74"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2</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55EF38A3"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80"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3</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555CBADA"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91" w:lineRule="exact"/>
                        <w:contextualSpacing w:val="0"/>
                        <w:rPr>
                          <w:rFonts w:ascii="Raleway" w:hAnsi="Raleway"/>
                          <w:i/>
                          <w:iCs/>
                          <w:color w:val="414042"/>
                          <w:sz w:val="16"/>
                          <w:szCs w:val="16"/>
                        </w:rPr>
                      </w:pPr>
                      <w:r w:rsidRPr="009408BB">
                        <w:rPr>
                          <w:rFonts w:ascii="Raleway" w:hAnsi="Raleway"/>
                          <w:i/>
                          <w:iCs/>
                          <w:color w:val="414042"/>
                          <w:sz w:val="16"/>
                          <w:szCs w:val="16"/>
                        </w:rPr>
                        <w:t>This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activity</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should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be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undertaken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manner</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consistent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with</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3</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above).</w:t>
                      </w:r>
                    </w:p>
                    <w:p w14:paraId="2885AB97" w14:textId="5F51C33D" w:rsidR="009408BB" w:rsidRDefault="009408BB"/>
                  </w:txbxContent>
                </v:textbox>
                <w10:wrap anchorx="margin"/>
              </v:shape>
            </w:pict>
          </mc:Fallback>
        </mc:AlternateContent>
      </w:r>
      <w:r w:rsidR="00554EE7">
        <w:rPr>
          <w:rStyle w:val="normaltextrun"/>
          <w:rFonts w:ascii="Raleway" w:hAnsi="Raleway" w:cs="Segoe UI"/>
          <w:b/>
          <w:bCs/>
          <w:caps/>
          <w:color w:val="000000"/>
        </w:rPr>
        <w:br w:type="page"/>
      </w:r>
    </w:p>
    <w:p w14:paraId="0E9898C6" w14:textId="77777777" w:rsidR="009408BB" w:rsidRDefault="009408BB" w:rsidP="4D8E0041">
      <w:pPr>
        <w:pStyle w:val="BodyText1"/>
        <w:spacing w:before="120" w:after="240" w:line="276" w:lineRule="auto"/>
        <w:rPr>
          <w:rStyle w:val="normaltextrun"/>
          <w:rFonts w:ascii="Raleway" w:hAnsi="Raleway" w:cs="Segoe UI"/>
          <w:b/>
          <w:bCs/>
          <w:caps/>
          <w:color w:val="00B050"/>
          <w:sz w:val="36"/>
          <w:szCs w:val="36"/>
        </w:rPr>
      </w:pPr>
      <w:r w:rsidRPr="009408BB">
        <w:rPr>
          <w:rStyle w:val="normaltextrun"/>
          <w:rFonts w:ascii="Raleway" w:hAnsi="Raleway" w:cs="Segoe UI"/>
          <w:b/>
          <w:bCs/>
          <w:caps/>
          <w:color w:val="00B050"/>
          <w:sz w:val="36"/>
          <w:szCs w:val="36"/>
        </w:rPr>
        <w:lastRenderedPageBreak/>
        <w:t xml:space="preserve">MINOR WORK </w:t>
      </w:r>
    </w:p>
    <w:p w14:paraId="175670B0" w14:textId="77777777" w:rsidR="009408BB" w:rsidRPr="009408BB" w:rsidRDefault="009408BB" w:rsidP="009408BB">
      <w:pPr>
        <w:pStyle w:val="BodyText1"/>
        <w:spacing w:after="240" w:line="276" w:lineRule="auto"/>
        <w:rPr>
          <w:rFonts w:ascii="Raleway" w:hAnsi="Raleway" w:cstheme="minorBidi"/>
          <w:lang w:val="en-US" w:eastAsia="en-AU"/>
        </w:rPr>
      </w:pPr>
      <w:r w:rsidRPr="009408BB">
        <w:rPr>
          <w:rFonts w:ascii="Raleway" w:hAnsi="Raleway" w:cstheme="minorBidi"/>
          <w:lang w:val="en-US" w:eastAsia="en-AU"/>
        </w:rPr>
        <w:t>As per the code of practice How to Manage and Control Asbestos in the Workplace and How to Safely Remove Asbestos:</w:t>
      </w:r>
    </w:p>
    <w:p w14:paraId="6A2DCBE1" w14:textId="77777777" w:rsidR="009408BB" w:rsidRPr="009408BB" w:rsidRDefault="009408BB" w:rsidP="009408BB">
      <w:pPr>
        <w:pStyle w:val="BodyText1"/>
        <w:spacing w:after="240" w:line="276" w:lineRule="auto"/>
        <w:rPr>
          <w:rFonts w:ascii="Raleway" w:hAnsi="Raleway" w:cstheme="minorBidi"/>
          <w:i/>
          <w:iCs/>
          <w:lang w:val="en-US" w:eastAsia="en-AU"/>
        </w:rPr>
      </w:pPr>
      <w:r w:rsidRPr="009408BB">
        <w:rPr>
          <w:rFonts w:ascii="Raleway" w:hAnsi="Raleway" w:cstheme="minorBidi"/>
          <w:i/>
          <w:iCs/>
          <w:lang w:val="en-US" w:eastAsia="en-AU"/>
        </w:rPr>
        <w:t>‘Minor work includes small tasks that are of short duration, such as cutting a small hole or hand-drilling up to a few holes in an asbestos cement sheet. It is not routine or regular such as planned maintenance. It is incidental work that can be done quickly and safely within minimal control measures required to ensure safety. Examples include cutting a small hole into an asbestos- containing eave to install a cable, removal of an asbestos-containing vinyl tile to install a plumbing fixture, or hand-drilling a few holes into an asbestos cement sheet to attach a fitting.’</w:t>
      </w:r>
    </w:p>
    <w:p w14:paraId="37D9BA55" w14:textId="79F35C90" w:rsidR="009408BB" w:rsidRDefault="009408BB" w:rsidP="009408BB">
      <w:pPr>
        <w:pStyle w:val="BodyText1"/>
        <w:spacing w:before="120" w:after="240" w:line="276" w:lineRule="auto"/>
        <w:rPr>
          <w:rFonts w:ascii="Raleway" w:hAnsi="Raleway" w:cstheme="minorBidi"/>
          <w:lang w:val="en-US" w:eastAsia="en-AU"/>
        </w:rPr>
      </w:pPr>
      <w:r w:rsidRPr="009408BB">
        <w:rPr>
          <w:rFonts w:ascii="Raleway" w:hAnsi="Raleway" w:cstheme="minorBidi"/>
          <w:lang w:val="en-US" w:eastAsia="en-AU"/>
        </w:rPr>
        <w:t xml:space="preserve">The disturbance of asbestos or ACM with regards to minor work will generally be the result of small incidental tasks wherein the sole focus of the activity is the installation, reconfiguration or repair of a service unrelated to asbestos removal. Examples of minor work would include undertaking the following tasks, and like </w:t>
      </w:r>
      <w:proofErr w:type="gramStart"/>
      <w:r w:rsidRPr="009408BB">
        <w:rPr>
          <w:rFonts w:ascii="Raleway" w:hAnsi="Raleway" w:cstheme="minorBidi"/>
          <w:lang w:val="en-US" w:eastAsia="en-AU"/>
        </w:rPr>
        <w:t>activities,</w:t>
      </w:r>
      <w:proofErr w:type="gramEnd"/>
      <w:r w:rsidRPr="009408BB">
        <w:rPr>
          <w:rFonts w:ascii="Raleway" w:hAnsi="Raleway" w:cstheme="minorBidi"/>
          <w:lang w:val="en-US" w:eastAsia="en-AU"/>
        </w:rPr>
        <w:t xml:space="preserve"> relating to non-friable asbestos or ACM:</w:t>
      </w:r>
    </w:p>
    <w:p w14:paraId="4346587D" w14:textId="24F2E68D" w:rsidR="009408BB" w:rsidRPr="009408BB" w:rsidRDefault="009408BB" w:rsidP="009408BB">
      <w:pPr>
        <w:pStyle w:val="BodyText1"/>
        <w:numPr>
          <w:ilvl w:val="0"/>
          <w:numId w:val="36"/>
        </w:numPr>
        <w:spacing w:after="240"/>
        <w:rPr>
          <w:rFonts w:ascii="Raleway" w:hAnsi="Raleway" w:cstheme="minorBidi"/>
          <w:lang w:val="en-US" w:eastAsia="en-AU"/>
        </w:rPr>
      </w:pPr>
      <w:proofErr w:type="gramStart"/>
      <w:r w:rsidRPr="009408BB">
        <w:rPr>
          <w:rFonts w:ascii="Raleway" w:hAnsi="Raleway" w:cstheme="minorBidi"/>
          <w:lang w:val="en-US" w:eastAsia="en-AU"/>
        </w:rPr>
        <w:t>Replacing cabling</w:t>
      </w:r>
      <w:proofErr w:type="gramEnd"/>
      <w:r w:rsidRPr="009408BB">
        <w:rPr>
          <w:rFonts w:ascii="Raleway" w:hAnsi="Raleway" w:cstheme="minorBidi"/>
          <w:lang w:val="en-US" w:eastAsia="en-AU"/>
        </w:rPr>
        <w:t xml:space="preserve"> in asbestos cement </w:t>
      </w:r>
      <w:proofErr w:type="gramStart"/>
      <w:r w:rsidRPr="009408BB">
        <w:rPr>
          <w:rFonts w:ascii="Raleway" w:hAnsi="Raleway" w:cstheme="minorBidi"/>
          <w:lang w:val="en-US" w:eastAsia="en-AU"/>
        </w:rPr>
        <w:t>conduits</w:t>
      </w:r>
      <w:proofErr w:type="gramEnd"/>
      <w:r w:rsidRPr="009408BB">
        <w:rPr>
          <w:rFonts w:ascii="Raleway" w:hAnsi="Raleway" w:cstheme="minorBidi"/>
          <w:lang w:val="en-US" w:eastAsia="en-AU"/>
        </w:rPr>
        <w:t xml:space="preserve"> or boxes</w:t>
      </w:r>
      <w:r w:rsidRPr="009408BB">
        <w:rPr>
          <w:rFonts w:ascii="Raleway" w:hAnsi="Raleway" w:cstheme="minorBidi"/>
          <w:vertAlign w:val="superscript"/>
          <w:lang w:val="en-US" w:eastAsia="en-AU"/>
        </w:rPr>
        <w:t>4</w:t>
      </w:r>
    </w:p>
    <w:p w14:paraId="7CBD8501" w14:textId="0CA4F672" w:rsidR="009408BB" w:rsidRPr="009408BB" w:rsidRDefault="009408BB" w:rsidP="009408BB">
      <w:pPr>
        <w:pStyle w:val="BodyText1"/>
        <w:numPr>
          <w:ilvl w:val="0"/>
          <w:numId w:val="36"/>
        </w:numPr>
        <w:spacing w:after="240"/>
        <w:rPr>
          <w:rFonts w:ascii="Raleway" w:hAnsi="Raleway" w:cstheme="minorBidi"/>
          <w:lang w:val="en-US" w:eastAsia="en-AU"/>
        </w:rPr>
      </w:pPr>
      <w:r w:rsidRPr="009408BB">
        <w:rPr>
          <w:rFonts w:ascii="Raleway" w:hAnsi="Raleway" w:cstheme="minorBidi"/>
          <w:lang w:val="en-US" w:eastAsia="en-AU"/>
        </w:rPr>
        <w:t>Working on electrical mounting boards containing asbestos</w:t>
      </w:r>
      <w:r w:rsidRPr="009408BB">
        <w:rPr>
          <w:rFonts w:ascii="Raleway" w:hAnsi="Raleway" w:cstheme="minorBidi"/>
          <w:vertAlign w:val="superscript"/>
          <w:lang w:val="en-US" w:eastAsia="en-AU"/>
        </w:rPr>
        <w:t>5</w:t>
      </w:r>
    </w:p>
    <w:p w14:paraId="0DA47027" w14:textId="6E02AB6B" w:rsidR="009408BB" w:rsidRPr="009408BB" w:rsidRDefault="009408BB" w:rsidP="009408BB">
      <w:pPr>
        <w:pStyle w:val="BodyText1"/>
        <w:numPr>
          <w:ilvl w:val="0"/>
          <w:numId w:val="36"/>
        </w:numPr>
        <w:spacing w:after="240"/>
        <w:rPr>
          <w:rFonts w:ascii="Raleway" w:hAnsi="Raleway" w:cstheme="minorBidi"/>
          <w:lang w:val="en-US" w:eastAsia="en-AU"/>
        </w:rPr>
      </w:pPr>
      <w:r w:rsidRPr="009408BB">
        <w:rPr>
          <w:rFonts w:ascii="Raleway" w:hAnsi="Raleway" w:cstheme="minorBidi"/>
          <w:lang w:val="en-US" w:eastAsia="en-AU"/>
        </w:rPr>
        <w:t>Inspection of asbestos friction materials</w:t>
      </w:r>
      <w:r w:rsidRPr="009408BB">
        <w:rPr>
          <w:rFonts w:ascii="Raleway" w:hAnsi="Raleway" w:cstheme="minorBidi"/>
          <w:vertAlign w:val="superscript"/>
          <w:lang w:val="en-US" w:eastAsia="en-AU"/>
        </w:rPr>
        <w:t>6</w:t>
      </w:r>
    </w:p>
    <w:p w14:paraId="786F3426" w14:textId="54FDCC91" w:rsidR="009408BB" w:rsidRPr="009408BB" w:rsidRDefault="009408BB" w:rsidP="009408BB">
      <w:pPr>
        <w:pStyle w:val="BodyText1"/>
        <w:numPr>
          <w:ilvl w:val="0"/>
          <w:numId w:val="36"/>
        </w:numPr>
        <w:spacing w:after="240"/>
        <w:rPr>
          <w:rFonts w:ascii="Raleway" w:hAnsi="Raleway" w:cstheme="minorBidi"/>
          <w:lang w:val="en-US" w:eastAsia="en-AU"/>
        </w:rPr>
      </w:pPr>
      <w:r w:rsidRPr="009408BB">
        <w:rPr>
          <w:rFonts w:ascii="Raleway" w:hAnsi="Raleway" w:cstheme="minorBidi"/>
          <w:lang w:val="en-US" w:eastAsia="en-AU"/>
        </w:rPr>
        <w:t>Installing down lights, light switches or power points</w:t>
      </w:r>
      <w:r w:rsidRPr="009408BB">
        <w:rPr>
          <w:rFonts w:ascii="Raleway" w:hAnsi="Raleway" w:cstheme="minorBidi"/>
          <w:vertAlign w:val="superscript"/>
          <w:lang w:val="en-US" w:eastAsia="en-AU"/>
        </w:rPr>
        <w:t>7</w:t>
      </w:r>
    </w:p>
    <w:p w14:paraId="5D30878B" w14:textId="69CB4FA1" w:rsidR="009408BB" w:rsidRPr="009408BB" w:rsidRDefault="009408BB" w:rsidP="009408BB">
      <w:pPr>
        <w:pStyle w:val="BodyText1"/>
        <w:numPr>
          <w:ilvl w:val="0"/>
          <w:numId w:val="36"/>
        </w:numPr>
        <w:spacing w:after="240"/>
        <w:rPr>
          <w:rFonts w:ascii="Raleway" w:hAnsi="Raleway" w:cstheme="minorBidi"/>
          <w:lang w:val="en-US" w:eastAsia="en-AU"/>
        </w:rPr>
      </w:pPr>
      <w:r w:rsidRPr="009408BB">
        <w:rPr>
          <w:rFonts w:ascii="Raleway" w:hAnsi="Raleway" w:cstheme="minorBidi"/>
          <w:lang w:val="en-US" w:eastAsia="en-AU"/>
        </w:rPr>
        <w:t>Cleaning and disposing of asbestos contaminated dust resulting from the above minor work – this is to be undertaken in accordance with the regulations.</w:t>
      </w:r>
    </w:p>
    <w:p w14:paraId="29CCD583" w14:textId="77777777" w:rsidR="009408BB" w:rsidRPr="009408BB" w:rsidRDefault="009408BB" w:rsidP="009408BB">
      <w:pPr>
        <w:pStyle w:val="BodyText1"/>
        <w:spacing w:after="240" w:line="276" w:lineRule="auto"/>
        <w:rPr>
          <w:rFonts w:ascii="Raleway" w:hAnsi="Raleway" w:cstheme="minorBidi"/>
          <w:lang w:val="en-US" w:eastAsia="en-AU"/>
        </w:rPr>
      </w:pPr>
      <w:r w:rsidRPr="009408BB">
        <w:rPr>
          <w:rFonts w:ascii="Raleway" w:hAnsi="Raleway" w:cstheme="minorBidi"/>
          <w:lang w:val="en-US" w:eastAsia="en-AU"/>
        </w:rPr>
        <w:t>In contrast to the above, if one of the objectives of an activity is the removal of asbestos or ACM from a premises (i.e. not an incidental activity) it would NOT be considered minor work; this broadly includes:</w:t>
      </w:r>
    </w:p>
    <w:p w14:paraId="3227B94A" w14:textId="38DD35F4" w:rsidR="009408BB" w:rsidRPr="009408BB" w:rsidRDefault="009408BB" w:rsidP="009408BB">
      <w:pPr>
        <w:pStyle w:val="BodyText1"/>
        <w:numPr>
          <w:ilvl w:val="0"/>
          <w:numId w:val="37"/>
        </w:numPr>
        <w:spacing w:after="240" w:line="276" w:lineRule="auto"/>
        <w:rPr>
          <w:rFonts w:ascii="Raleway" w:hAnsi="Raleway" w:cstheme="minorBidi"/>
          <w:lang w:val="en-US" w:eastAsia="en-AU"/>
        </w:rPr>
      </w:pPr>
      <w:r w:rsidRPr="009408BB">
        <w:rPr>
          <w:rFonts w:ascii="Raleway" w:hAnsi="Raleway" w:cstheme="minorBidi"/>
          <w:lang w:val="en-US" w:eastAsia="en-AU"/>
        </w:rPr>
        <w:t xml:space="preserve">Any demolition or refurbishment of a premises which involves the removal, or partial removal of a bathroom, kitchen, eaves, roof, garage, internal walls, external walls, fences </w:t>
      </w:r>
      <w:proofErr w:type="spellStart"/>
      <w:r w:rsidRPr="009408BB">
        <w:rPr>
          <w:rFonts w:ascii="Raleway" w:hAnsi="Raleway" w:cstheme="minorBidi"/>
          <w:lang w:val="en-US" w:eastAsia="en-AU"/>
        </w:rPr>
        <w:t>etc</w:t>
      </w:r>
      <w:proofErr w:type="spellEnd"/>
      <w:r w:rsidRPr="009408BB">
        <w:rPr>
          <w:rFonts w:ascii="Raleway" w:hAnsi="Raleway" w:cstheme="minorBidi"/>
          <w:lang w:val="en-US" w:eastAsia="en-AU"/>
        </w:rPr>
        <w:t xml:space="preserve"> – which contain asbestos or ACM.</w:t>
      </w:r>
    </w:p>
    <w:p w14:paraId="1C4AE00C" w14:textId="1564815E" w:rsidR="009408BB" w:rsidRDefault="009408BB" w:rsidP="009408BB">
      <w:pPr>
        <w:pStyle w:val="BodyText1"/>
        <w:numPr>
          <w:ilvl w:val="0"/>
          <w:numId w:val="37"/>
        </w:numPr>
        <w:spacing w:before="120" w:after="240" w:line="276" w:lineRule="auto"/>
        <w:rPr>
          <w:rFonts w:ascii="Raleway" w:hAnsi="Raleway" w:cstheme="minorBidi"/>
          <w:lang w:val="en-US" w:eastAsia="en-AU"/>
        </w:rPr>
      </w:pPr>
      <w:r w:rsidRPr="009408BB">
        <w:rPr>
          <w:rFonts w:ascii="Raleway" w:hAnsi="Raleway" w:cstheme="minorBidi"/>
          <w:lang w:val="en-US" w:eastAsia="en-AU"/>
        </w:rPr>
        <w:t>Unless otherwise prescribed in legislation, undertaking any work on friable asbestos or ACM.</w:t>
      </w:r>
    </w:p>
    <w:p w14:paraId="36443301" w14:textId="77777777" w:rsidR="009408BB" w:rsidRPr="0048645E" w:rsidRDefault="009408BB" w:rsidP="005A3A58">
      <w:pPr>
        <w:pStyle w:val="bullet1"/>
        <w:numPr>
          <w:ilvl w:val="0"/>
          <w:numId w:val="0"/>
        </w:numPr>
        <w:spacing w:before="120" w:after="0"/>
        <w:ind w:left="360" w:hanging="360"/>
        <w:rPr>
          <w:rFonts w:ascii="Raleway" w:hAnsi="Raleway" w:cstheme="minorHAnsi"/>
          <w:sz w:val="20"/>
          <w:lang w:val="en" w:eastAsia="en-AU"/>
        </w:rPr>
      </w:pPr>
    </w:p>
    <w:p w14:paraId="6A2DDFF3" w14:textId="59F28775" w:rsidR="009408BB" w:rsidRPr="009408BB" w:rsidRDefault="009408BB" w:rsidP="005A3A58">
      <w:pPr>
        <w:pStyle w:val="BodyText1"/>
        <w:spacing w:before="120" w:after="120" w:line="276" w:lineRule="auto"/>
        <w:rPr>
          <w:rStyle w:val="normaltextrun"/>
          <w:rFonts w:ascii="Raleway" w:hAnsi="Raleway" w:cs="Segoe UI"/>
          <w:b/>
          <w:bCs/>
          <w:caps/>
          <w:color w:val="00B050"/>
          <w:sz w:val="24"/>
          <w:szCs w:val="14"/>
        </w:rPr>
      </w:pPr>
      <w:r>
        <w:rPr>
          <w:rStyle w:val="normaltextrun"/>
          <w:rFonts w:ascii="Raleway" w:hAnsi="Raleway" w:cs="Segoe UI"/>
          <w:b/>
          <w:bCs/>
          <w:color w:val="00B050"/>
          <w:sz w:val="24"/>
          <w:szCs w:val="14"/>
        </w:rPr>
        <w:t xml:space="preserve">What </w:t>
      </w:r>
      <w:r w:rsidRPr="009408BB">
        <w:rPr>
          <w:rStyle w:val="normaltextrun"/>
          <w:rFonts w:ascii="Raleway" w:hAnsi="Raleway" w:cs="Segoe UI"/>
          <w:b/>
          <w:bCs/>
          <w:color w:val="00B050"/>
          <w:sz w:val="24"/>
          <w:szCs w:val="14"/>
        </w:rPr>
        <w:t>if the activity I am planning to undertake does not fall under either minor routine maintenance work, or other minor work?</w:t>
      </w:r>
    </w:p>
    <w:p w14:paraId="173540A3" w14:textId="715FDC91" w:rsidR="009408BB" w:rsidRDefault="009408BB" w:rsidP="009408BB">
      <w:pPr>
        <w:pStyle w:val="bullet1"/>
        <w:numPr>
          <w:ilvl w:val="0"/>
          <w:numId w:val="0"/>
        </w:numPr>
        <w:spacing w:after="0" w:line="276" w:lineRule="auto"/>
        <w:ind w:left="284"/>
        <w:rPr>
          <w:rFonts w:ascii="Raleway" w:hAnsi="Raleway" w:cstheme="minorHAnsi"/>
          <w:szCs w:val="22"/>
          <w:lang w:val="en" w:eastAsia="en-AU"/>
        </w:rPr>
      </w:pPr>
      <w:r w:rsidRPr="009408BB">
        <w:rPr>
          <w:rFonts w:ascii="Raleway" w:hAnsi="Raleway" w:cstheme="minorHAnsi"/>
          <w:szCs w:val="22"/>
          <w:lang w:val="en" w:eastAsia="en-AU"/>
        </w:rPr>
        <w:t>The asbestos or ACM must be removed by an appropriately licensed asbestos removalist</w:t>
      </w:r>
      <w:r>
        <w:rPr>
          <w:rFonts w:ascii="Raleway" w:hAnsi="Raleway" w:cstheme="minorHAnsi"/>
          <w:szCs w:val="22"/>
          <w:lang w:val="en" w:eastAsia="en-AU"/>
        </w:rPr>
        <w:t xml:space="preserve">. </w:t>
      </w:r>
    </w:p>
    <w:p w14:paraId="4710CE54" w14:textId="77777777" w:rsidR="009408BB" w:rsidRDefault="009408BB" w:rsidP="009408BB">
      <w:pPr>
        <w:pStyle w:val="bullet1"/>
        <w:numPr>
          <w:ilvl w:val="0"/>
          <w:numId w:val="0"/>
        </w:numPr>
        <w:spacing w:after="0" w:line="276" w:lineRule="auto"/>
        <w:ind w:left="284"/>
        <w:rPr>
          <w:rFonts w:ascii="Raleway" w:hAnsi="Raleway" w:cstheme="minorHAnsi"/>
          <w:szCs w:val="22"/>
          <w:lang w:val="en" w:eastAsia="en-AU"/>
        </w:rPr>
      </w:pPr>
    </w:p>
    <w:p w14:paraId="228A485A" w14:textId="77777777" w:rsidR="009408BB" w:rsidRDefault="009408BB" w:rsidP="009408BB">
      <w:pPr>
        <w:pStyle w:val="bullet1"/>
        <w:numPr>
          <w:ilvl w:val="0"/>
          <w:numId w:val="0"/>
        </w:numPr>
        <w:spacing w:after="0" w:line="276" w:lineRule="auto"/>
        <w:ind w:left="284"/>
        <w:rPr>
          <w:rFonts w:ascii="Raleway" w:hAnsi="Raleway" w:cstheme="minorHAnsi"/>
          <w:szCs w:val="22"/>
          <w:lang w:val="en" w:eastAsia="en-AU"/>
        </w:rPr>
      </w:pPr>
    </w:p>
    <w:p w14:paraId="44E45C7C" w14:textId="67EF1481" w:rsidR="009408BB" w:rsidRDefault="009408BB" w:rsidP="009408BB">
      <w:pPr>
        <w:pStyle w:val="bullet1"/>
        <w:numPr>
          <w:ilvl w:val="0"/>
          <w:numId w:val="0"/>
        </w:numPr>
        <w:spacing w:after="0" w:line="276" w:lineRule="auto"/>
        <w:ind w:left="284"/>
        <w:rPr>
          <w:rFonts w:ascii="Raleway" w:hAnsi="Raleway" w:cstheme="minorHAnsi"/>
          <w:szCs w:val="22"/>
          <w:lang w:val="en" w:eastAsia="en-AU"/>
        </w:rPr>
      </w:pPr>
      <w:r w:rsidRPr="009408BB">
        <w:rPr>
          <w:rStyle w:val="normaltextrun"/>
          <w:rFonts w:ascii="Raleway" w:hAnsi="Raleway" w:cs="Segoe UI"/>
          <w:b/>
          <w:bCs/>
          <w:caps/>
          <w:noProof/>
          <w:color w:val="00B050"/>
          <w:sz w:val="36"/>
        </w:rPr>
        <mc:AlternateContent>
          <mc:Choice Requires="wps">
            <w:drawing>
              <wp:anchor distT="45720" distB="45720" distL="114300" distR="114300" simplePos="0" relativeHeight="251669504" behindDoc="0" locked="0" layoutInCell="1" allowOverlap="1" wp14:anchorId="47CA191B" wp14:editId="5E5C13EA">
                <wp:simplePos x="0" y="0"/>
                <wp:positionH relativeFrom="margin">
                  <wp:posOffset>255905</wp:posOffset>
                </wp:positionH>
                <wp:positionV relativeFrom="paragraph">
                  <wp:posOffset>-58420</wp:posOffset>
                </wp:positionV>
                <wp:extent cx="5219700" cy="732155"/>
                <wp:effectExtent l="0" t="0" r="0" b="0"/>
                <wp:wrapNone/>
                <wp:docPr id="614068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732155"/>
                        </a:xfrm>
                        <a:prstGeom prst="rect">
                          <a:avLst/>
                        </a:prstGeom>
                        <a:noFill/>
                        <a:ln w="9525">
                          <a:noFill/>
                          <a:miter lim="800000"/>
                          <a:headEnd/>
                          <a:tailEnd/>
                        </a:ln>
                      </wps:spPr>
                      <wps:txbx>
                        <w:txbxContent>
                          <w:p w14:paraId="75E2FB2E"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74"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4</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1FCB1D35"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80"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1,</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5</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4E2C39B8"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80"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6</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11AF1BEB"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80"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4</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4DEE5051" w14:textId="77777777" w:rsidR="009408BB" w:rsidRDefault="009408BB" w:rsidP="009408B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7CA191B" id="_x0000_s1029" type="#_x0000_t202" style="position:absolute;left:0;text-align:left;margin-left:20.15pt;margin-top:-4.6pt;width:411pt;height:57.6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" filled="f" stroked="f">
                <v:textbox>
                  <w:txbxContent>
                    <w:p w14:paraId="75E2FB2E"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74"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4</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1FCB1D35"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80"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1,</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5</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4E2C39B8"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80"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6</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11AF1BEB" w14:textId="77777777" w:rsidR="009408BB" w:rsidRPr="009408BB" w:rsidRDefault="009408BB" w:rsidP="009408BB">
                      <w:pPr>
                        <w:pStyle w:val="ListParagraph"/>
                        <w:widowControl w:val="0"/>
                        <w:numPr>
                          <w:ilvl w:val="0"/>
                          <w:numId w:val="35"/>
                        </w:numPr>
                        <w:tabs>
                          <w:tab w:val="left" w:pos="831"/>
                        </w:tabs>
                        <w:kinsoku w:val="0"/>
                        <w:overflowPunct w:val="0"/>
                        <w:autoSpaceDE w:val="0"/>
                        <w:autoSpaceDN w:val="0"/>
                        <w:adjustRightInd w:val="0"/>
                        <w:spacing w:after="0" w:line="180" w:lineRule="exact"/>
                        <w:contextualSpacing w:val="0"/>
                        <w:rPr>
                          <w:rFonts w:ascii="Raleway" w:hAnsi="Raleway"/>
                          <w:i/>
                          <w:iCs/>
                          <w:color w:val="414042"/>
                          <w:sz w:val="16"/>
                          <w:szCs w:val="16"/>
                        </w:rPr>
                      </w:pPr>
                      <w:r w:rsidRPr="009408BB">
                        <w:rPr>
                          <w:rFonts w:ascii="Raleway" w:hAnsi="Raleway"/>
                          <w:i/>
                          <w:iCs/>
                          <w:color w:val="414042"/>
                          <w:sz w:val="16"/>
                          <w:szCs w:val="16"/>
                        </w:rPr>
                        <w:t>Safe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4</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How</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to</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Manage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and</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Control</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Asbestos</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in</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the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Workplace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code</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of</w:t>
                      </w:r>
                      <w:r w:rsidRPr="009408BB">
                        <w:rPr>
                          <w:rFonts w:ascii="Raleway" w:hAnsi="Raleway"/>
                          <w:i/>
                          <w:iCs/>
                          <w:color w:val="414042"/>
                          <w:spacing w:val="-8"/>
                          <w:sz w:val="16"/>
                          <w:szCs w:val="16"/>
                        </w:rPr>
                        <w:t xml:space="preserve"> </w:t>
                      </w:r>
                      <w:r w:rsidRPr="009408BB">
                        <w:rPr>
                          <w:rFonts w:ascii="Raleway" w:hAnsi="Raleway"/>
                          <w:i/>
                          <w:iCs/>
                          <w:color w:val="414042"/>
                          <w:sz w:val="16"/>
                          <w:szCs w:val="16"/>
                        </w:rPr>
                        <w:t>practice.</w:t>
                      </w:r>
                    </w:p>
                    <w:p w14:paraId="4DEE5051" w14:textId="77777777" w:rsidR="009408BB" w:rsidRDefault="009408BB" w:rsidP="009408BB"/>
                  </w:txbxContent>
                </v:textbox>
                <w10:wrap anchorx="margin"/>
              </v:shape>
            </w:pict>
          </mc:Fallback>
        </mc:AlternateContent>
      </w:r>
    </w:p>
    <w:p w14:paraId="0809F08B" w14:textId="77777777" w:rsidR="004E38B3" w:rsidRDefault="004E38B3" w:rsidP="004E38B3">
      <w:pPr>
        <w:pStyle w:val="BodyText1"/>
        <w:spacing w:before="120" w:after="120" w:line="276" w:lineRule="auto"/>
        <w:rPr>
          <w:rStyle w:val="normaltextrun"/>
          <w:rFonts w:ascii="Raleway" w:hAnsi="Raleway" w:cs="Segoe UI"/>
          <w:b/>
          <w:bCs/>
          <w:color w:val="00B050"/>
          <w:sz w:val="24"/>
          <w:szCs w:val="14"/>
        </w:rPr>
      </w:pPr>
      <w:r>
        <w:rPr>
          <w:rStyle w:val="normaltextrun"/>
          <w:rFonts w:ascii="Raleway" w:hAnsi="Raleway" w:cs="Segoe UI"/>
          <w:b/>
          <w:bCs/>
          <w:color w:val="00B050"/>
          <w:sz w:val="24"/>
          <w:szCs w:val="14"/>
        </w:rPr>
        <w:lastRenderedPageBreak/>
        <w:t>Can an exemption be granted?</w:t>
      </w:r>
    </w:p>
    <w:p w14:paraId="77DB5BDA" w14:textId="77777777" w:rsidR="004E38B3" w:rsidRDefault="004E38B3" w:rsidP="004E38B3">
      <w:pPr>
        <w:pStyle w:val="bullet1"/>
        <w:numPr>
          <w:ilvl w:val="0"/>
          <w:numId w:val="0"/>
        </w:numPr>
        <w:spacing w:after="0" w:line="276" w:lineRule="auto"/>
        <w:ind w:left="360"/>
        <w:rPr>
          <w:rFonts w:ascii="Raleway" w:hAnsi="Raleway" w:cstheme="minorHAnsi"/>
          <w:szCs w:val="22"/>
          <w:lang w:val="en" w:eastAsia="en-AU"/>
        </w:rPr>
      </w:pPr>
      <w:r w:rsidRPr="004E38B3">
        <w:rPr>
          <w:rFonts w:ascii="Raleway" w:hAnsi="Raleway" w:cstheme="minorHAnsi"/>
          <w:szCs w:val="22"/>
          <w:lang w:val="en" w:eastAsia="en-AU"/>
        </w:rPr>
        <w:t xml:space="preserve">Yes, if the premises </w:t>
      </w:r>
      <w:proofErr w:type="gramStart"/>
      <w:r w:rsidRPr="004E38B3">
        <w:rPr>
          <w:rFonts w:ascii="Raleway" w:hAnsi="Raleway" w:cstheme="minorHAnsi"/>
          <w:szCs w:val="22"/>
          <w:lang w:val="en" w:eastAsia="en-AU"/>
        </w:rPr>
        <w:t>is</w:t>
      </w:r>
      <w:proofErr w:type="gramEnd"/>
      <w:r w:rsidRPr="004E38B3">
        <w:rPr>
          <w:rFonts w:ascii="Raleway" w:hAnsi="Raleway" w:cstheme="minorHAnsi"/>
          <w:szCs w:val="22"/>
          <w:lang w:val="en" w:eastAsia="en-AU"/>
        </w:rPr>
        <w:t xml:space="preserve"> a workplace and if the Regulator (i.e. WorkSafe ACT), approves the method adopted for managing risk associated with asbestos</w:t>
      </w:r>
      <w:r w:rsidRPr="004E38B3">
        <w:rPr>
          <w:rFonts w:ascii="Raleway" w:hAnsi="Raleway" w:cstheme="minorHAnsi"/>
          <w:szCs w:val="22"/>
          <w:vertAlign w:val="superscript"/>
          <w:lang w:val="en" w:eastAsia="en-AU"/>
        </w:rPr>
        <w:t>8</w:t>
      </w:r>
      <w:r w:rsidRPr="004E38B3">
        <w:rPr>
          <w:rFonts w:ascii="Raleway" w:hAnsi="Raleway" w:cstheme="minorHAnsi"/>
          <w:szCs w:val="22"/>
          <w:lang w:val="en" w:eastAsia="en-AU"/>
        </w:rPr>
        <w:t>.</w:t>
      </w:r>
    </w:p>
    <w:p w14:paraId="7E81ED90" w14:textId="77777777" w:rsidR="004E38B3" w:rsidRPr="004E38B3" w:rsidRDefault="004E38B3" w:rsidP="004E38B3">
      <w:pPr>
        <w:pStyle w:val="bullet1"/>
        <w:numPr>
          <w:ilvl w:val="0"/>
          <w:numId w:val="0"/>
        </w:numPr>
        <w:spacing w:after="0" w:line="276" w:lineRule="auto"/>
        <w:ind w:left="360"/>
        <w:rPr>
          <w:rFonts w:ascii="Raleway" w:hAnsi="Raleway" w:cstheme="minorHAnsi"/>
          <w:szCs w:val="22"/>
          <w:lang w:val="en" w:eastAsia="en-AU"/>
        </w:rPr>
      </w:pPr>
    </w:p>
    <w:p w14:paraId="2F6AA2A6" w14:textId="7AF6CAA1" w:rsidR="004E38B3" w:rsidRDefault="004E38B3" w:rsidP="004E38B3">
      <w:pPr>
        <w:pStyle w:val="bullet1"/>
        <w:numPr>
          <w:ilvl w:val="0"/>
          <w:numId w:val="0"/>
        </w:numPr>
        <w:spacing w:after="0" w:line="276" w:lineRule="auto"/>
        <w:ind w:left="360"/>
        <w:rPr>
          <w:rFonts w:ascii="Raleway" w:hAnsi="Raleway" w:cstheme="minorHAnsi"/>
          <w:szCs w:val="22"/>
          <w:lang w:val="en" w:eastAsia="en-AU"/>
        </w:rPr>
      </w:pPr>
      <w:r w:rsidRPr="004E38B3">
        <w:rPr>
          <w:rFonts w:ascii="Raleway" w:hAnsi="Raleway" w:cstheme="minorHAnsi"/>
          <w:szCs w:val="22"/>
          <w:lang w:val="en" w:eastAsia="en-AU"/>
        </w:rPr>
        <w:t>The Minister may also declare work to be minor or routine maintenance work, or other minor work – this declaration is also intended to apply to non-workplaces.</w:t>
      </w:r>
      <w:r>
        <w:rPr>
          <w:rFonts w:ascii="Raleway" w:hAnsi="Raleway" w:cstheme="minorHAnsi"/>
          <w:szCs w:val="22"/>
          <w:lang w:val="en" w:eastAsia="en-AU"/>
        </w:rPr>
        <w:t xml:space="preserve"> </w:t>
      </w:r>
    </w:p>
    <w:p w14:paraId="2B0F2F5C" w14:textId="3EDAF328" w:rsidR="0034315C" w:rsidRPr="005A3A58" w:rsidRDefault="004E38B3" w:rsidP="005A3A58">
      <w:pPr>
        <w:rPr>
          <w:rFonts w:ascii="Raleway" w:hAnsi="Raleway" w:cstheme="minorHAnsi"/>
          <w:sz w:val="22"/>
          <w:szCs w:val="22"/>
        </w:rPr>
      </w:pPr>
      <w:r w:rsidRPr="009408BB">
        <w:rPr>
          <w:rStyle w:val="normaltextrun"/>
          <w:rFonts w:ascii="Raleway" w:hAnsi="Raleway" w:cs="Segoe UI"/>
          <w:b/>
          <w:bCs/>
          <w:caps/>
          <w:noProof/>
          <w:color w:val="00B050"/>
          <w:sz w:val="36"/>
        </w:rPr>
        <mc:AlternateContent>
          <mc:Choice Requires="wps">
            <w:drawing>
              <wp:anchor distT="45720" distB="45720" distL="114300" distR="114300" simplePos="0" relativeHeight="251671552" behindDoc="0" locked="0" layoutInCell="1" allowOverlap="1" wp14:anchorId="70AF1806" wp14:editId="08399DDC">
                <wp:simplePos x="0" y="0"/>
                <wp:positionH relativeFrom="margin">
                  <wp:posOffset>255905</wp:posOffset>
                </wp:positionH>
                <wp:positionV relativeFrom="paragraph">
                  <wp:posOffset>7330440</wp:posOffset>
                </wp:positionV>
                <wp:extent cx="5219700" cy="732155"/>
                <wp:effectExtent l="0" t="0" r="0" b="0"/>
                <wp:wrapNone/>
                <wp:docPr id="344908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9700" cy="732155"/>
                        </a:xfrm>
                        <a:prstGeom prst="rect">
                          <a:avLst/>
                        </a:prstGeom>
                        <a:noFill/>
                        <a:ln w="9525">
                          <a:noFill/>
                          <a:miter lim="800000"/>
                          <a:headEnd/>
                          <a:tailEnd/>
                        </a:ln>
                      </wps:spPr>
                      <wps:txbx>
                        <w:txbxContent>
                          <w:p w14:paraId="7389099E" w14:textId="77777777" w:rsidR="004E38B3" w:rsidRDefault="004E38B3" w:rsidP="004E38B3">
                            <w:pPr>
                              <w:pStyle w:val="ListParagraph"/>
                              <w:widowControl w:val="0"/>
                              <w:numPr>
                                <w:ilvl w:val="0"/>
                                <w:numId w:val="35"/>
                              </w:numPr>
                              <w:tabs>
                                <w:tab w:val="left" w:pos="831"/>
                              </w:tabs>
                              <w:kinsoku w:val="0"/>
                              <w:overflowPunct w:val="0"/>
                              <w:autoSpaceDE w:val="0"/>
                              <w:autoSpaceDN w:val="0"/>
                              <w:adjustRightInd w:val="0"/>
                              <w:spacing w:after="0" w:line="191" w:lineRule="exact"/>
                              <w:contextualSpacing w:val="0"/>
                              <w:rPr>
                                <w:i/>
                                <w:iCs/>
                                <w:color w:val="414042"/>
                                <w:sz w:val="16"/>
                                <w:szCs w:val="16"/>
                              </w:rPr>
                            </w:pPr>
                            <w:r>
                              <w:rPr>
                                <w:i/>
                                <w:iCs/>
                                <w:color w:val="414042"/>
                                <w:sz w:val="16"/>
                                <w:szCs w:val="16"/>
                              </w:rPr>
                              <w:t>Section</w:t>
                            </w:r>
                            <w:r>
                              <w:rPr>
                                <w:i/>
                                <w:iCs/>
                                <w:color w:val="414042"/>
                                <w:spacing w:val="-8"/>
                                <w:sz w:val="16"/>
                                <w:szCs w:val="16"/>
                              </w:rPr>
                              <w:t xml:space="preserve"> </w:t>
                            </w:r>
                            <w:r>
                              <w:rPr>
                                <w:i/>
                                <w:iCs/>
                                <w:color w:val="414042"/>
                                <w:sz w:val="16"/>
                                <w:szCs w:val="16"/>
                              </w:rPr>
                              <w:t>419(4)</w:t>
                            </w:r>
                            <w:r>
                              <w:rPr>
                                <w:i/>
                                <w:iCs/>
                                <w:color w:val="414042"/>
                                <w:spacing w:val="-8"/>
                                <w:sz w:val="16"/>
                                <w:szCs w:val="16"/>
                              </w:rPr>
                              <w:t xml:space="preserve"> </w:t>
                            </w:r>
                            <w:r>
                              <w:rPr>
                                <w:i/>
                                <w:iCs/>
                                <w:color w:val="414042"/>
                                <w:sz w:val="16"/>
                                <w:szCs w:val="16"/>
                              </w:rPr>
                              <w:t>of</w:t>
                            </w:r>
                            <w:r>
                              <w:rPr>
                                <w:i/>
                                <w:iCs/>
                                <w:color w:val="414042"/>
                                <w:spacing w:val="-8"/>
                                <w:sz w:val="16"/>
                                <w:szCs w:val="16"/>
                              </w:rPr>
                              <w:t xml:space="preserve"> </w:t>
                            </w:r>
                            <w:r>
                              <w:rPr>
                                <w:i/>
                                <w:iCs/>
                                <w:color w:val="414042"/>
                                <w:sz w:val="16"/>
                                <w:szCs w:val="16"/>
                              </w:rPr>
                              <w:t>the</w:t>
                            </w:r>
                            <w:r>
                              <w:rPr>
                                <w:i/>
                                <w:iCs/>
                                <w:color w:val="414042"/>
                                <w:spacing w:val="-8"/>
                                <w:sz w:val="16"/>
                                <w:szCs w:val="16"/>
                              </w:rPr>
                              <w:t xml:space="preserve"> </w:t>
                            </w:r>
                            <w:r>
                              <w:rPr>
                                <w:i/>
                                <w:iCs/>
                                <w:color w:val="414042"/>
                                <w:sz w:val="16"/>
                                <w:szCs w:val="16"/>
                              </w:rPr>
                              <w:t>Work</w:t>
                            </w:r>
                            <w:r>
                              <w:rPr>
                                <w:i/>
                                <w:iCs/>
                                <w:color w:val="414042"/>
                                <w:spacing w:val="-8"/>
                                <w:sz w:val="16"/>
                                <w:szCs w:val="16"/>
                              </w:rPr>
                              <w:t xml:space="preserve"> </w:t>
                            </w:r>
                            <w:r>
                              <w:rPr>
                                <w:i/>
                                <w:iCs/>
                                <w:color w:val="414042"/>
                                <w:sz w:val="16"/>
                                <w:szCs w:val="16"/>
                              </w:rPr>
                              <w:t>Health</w:t>
                            </w:r>
                            <w:r>
                              <w:rPr>
                                <w:i/>
                                <w:iCs/>
                                <w:color w:val="414042"/>
                                <w:spacing w:val="-8"/>
                                <w:sz w:val="16"/>
                                <w:szCs w:val="16"/>
                              </w:rPr>
                              <w:t xml:space="preserve"> </w:t>
                            </w:r>
                            <w:r>
                              <w:rPr>
                                <w:i/>
                                <w:iCs/>
                                <w:color w:val="414042"/>
                                <w:sz w:val="16"/>
                                <w:szCs w:val="16"/>
                              </w:rPr>
                              <w:t>and</w:t>
                            </w:r>
                            <w:r>
                              <w:rPr>
                                <w:i/>
                                <w:iCs/>
                                <w:color w:val="414042"/>
                                <w:spacing w:val="-8"/>
                                <w:sz w:val="16"/>
                                <w:szCs w:val="16"/>
                              </w:rPr>
                              <w:t xml:space="preserve"> </w:t>
                            </w:r>
                            <w:r>
                              <w:rPr>
                                <w:i/>
                                <w:iCs/>
                                <w:color w:val="414042"/>
                                <w:sz w:val="16"/>
                                <w:szCs w:val="16"/>
                              </w:rPr>
                              <w:t>Safety</w:t>
                            </w:r>
                            <w:r>
                              <w:rPr>
                                <w:i/>
                                <w:iCs/>
                                <w:color w:val="414042"/>
                                <w:spacing w:val="-8"/>
                                <w:sz w:val="16"/>
                                <w:szCs w:val="16"/>
                              </w:rPr>
                              <w:t xml:space="preserve"> </w:t>
                            </w:r>
                            <w:r>
                              <w:rPr>
                                <w:i/>
                                <w:iCs/>
                                <w:color w:val="414042"/>
                                <w:sz w:val="16"/>
                                <w:szCs w:val="16"/>
                              </w:rPr>
                              <w:t>Regulations</w:t>
                            </w:r>
                            <w:r>
                              <w:rPr>
                                <w:i/>
                                <w:iCs/>
                                <w:color w:val="414042"/>
                                <w:spacing w:val="-8"/>
                                <w:sz w:val="16"/>
                                <w:szCs w:val="16"/>
                              </w:rPr>
                              <w:t xml:space="preserve"> </w:t>
                            </w:r>
                            <w:r>
                              <w:rPr>
                                <w:i/>
                                <w:iCs/>
                                <w:color w:val="414042"/>
                                <w:sz w:val="16"/>
                                <w:szCs w:val="16"/>
                              </w:rPr>
                              <w:t>2011.</w:t>
                            </w:r>
                          </w:p>
                          <w:p w14:paraId="361781CA" w14:textId="77777777" w:rsidR="004E38B3" w:rsidRDefault="004E38B3" w:rsidP="004E38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AF1806" id="_x0000_s1030" type="#_x0000_t202" style="position:absolute;margin-left:20.15pt;margin-top:577.2pt;width:411pt;height:57.6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" filled="f" stroked="f">
                <v:textbox>
                  <w:txbxContent>
                    <w:p w14:paraId="7389099E" w14:textId="77777777" w:rsidR="004E38B3" w:rsidRDefault="004E38B3" w:rsidP="004E38B3">
                      <w:pPr>
                        <w:pStyle w:val="ListParagraph"/>
                        <w:widowControl w:val="0"/>
                        <w:numPr>
                          <w:ilvl w:val="0"/>
                          <w:numId w:val="35"/>
                        </w:numPr>
                        <w:tabs>
                          <w:tab w:val="left" w:pos="831"/>
                        </w:tabs>
                        <w:kinsoku w:val="0"/>
                        <w:overflowPunct w:val="0"/>
                        <w:autoSpaceDE w:val="0"/>
                        <w:autoSpaceDN w:val="0"/>
                        <w:adjustRightInd w:val="0"/>
                        <w:spacing w:after="0" w:line="191" w:lineRule="exact"/>
                        <w:contextualSpacing w:val="0"/>
                        <w:rPr>
                          <w:i/>
                          <w:iCs/>
                          <w:color w:val="414042"/>
                          <w:sz w:val="16"/>
                          <w:szCs w:val="16"/>
                        </w:rPr>
                      </w:pPr>
                      <w:r>
                        <w:rPr>
                          <w:i/>
                          <w:iCs/>
                          <w:color w:val="414042"/>
                          <w:sz w:val="16"/>
                          <w:szCs w:val="16"/>
                        </w:rPr>
                        <w:t>Section</w:t>
                      </w:r>
                      <w:r>
                        <w:rPr>
                          <w:i/>
                          <w:iCs/>
                          <w:color w:val="414042"/>
                          <w:spacing w:val="-8"/>
                          <w:sz w:val="16"/>
                          <w:szCs w:val="16"/>
                        </w:rPr>
                        <w:t xml:space="preserve"> </w:t>
                      </w:r>
                      <w:r>
                        <w:rPr>
                          <w:i/>
                          <w:iCs/>
                          <w:color w:val="414042"/>
                          <w:sz w:val="16"/>
                          <w:szCs w:val="16"/>
                        </w:rPr>
                        <w:t>419(4)</w:t>
                      </w:r>
                      <w:r>
                        <w:rPr>
                          <w:i/>
                          <w:iCs/>
                          <w:color w:val="414042"/>
                          <w:spacing w:val="-8"/>
                          <w:sz w:val="16"/>
                          <w:szCs w:val="16"/>
                        </w:rPr>
                        <w:t xml:space="preserve"> </w:t>
                      </w:r>
                      <w:r>
                        <w:rPr>
                          <w:i/>
                          <w:iCs/>
                          <w:color w:val="414042"/>
                          <w:sz w:val="16"/>
                          <w:szCs w:val="16"/>
                        </w:rPr>
                        <w:t>of</w:t>
                      </w:r>
                      <w:r>
                        <w:rPr>
                          <w:i/>
                          <w:iCs/>
                          <w:color w:val="414042"/>
                          <w:spacing w:val="-8"/>
                          <w:sz w:val="16"/>
                          <w:szCs w:val="16"/>
                        </w:rPr>
                        <w:t xml:space="preserve"> </w:t>
                      </w:r>
                      <w:r>
                        <w:rPr>
                          <w:i/>
                          <w:iCs/>
                          <w:color w:val="414042"/>
                          <w:sz w:val="16"/>
                          <w:szCs w:val="16"/>
                        </w:rPr>
                        <w:t>the</w:t>
                      </w:r>
                      <w:r>
                        <w:rPr>
                          <w:i/>
                          <w:iCs/>
                          <w:color w:val="414042"/>
                          <w:spacing w:val="-8"/>
                          <w:sz w:val="16"/>
                          <w:szCs w:val="16"/>
                        </w:rPr>
                        <w:t xml:space="preserve"> </w:t>
                      </w:r>
                      <w:r>
                        <w:rPr>
                          <w:i/>
                          <w:iCs/>
                          <w:color w:val="414042"/>
                          <w:sz w:val="16"/>
                          <w:szCs w:val="16"/>
                        </w:rPr>
                        <w:t>Work</w:t>
                      </w:r>
                      <w:r>
                        <w:rPr>
                          <w:i/>
                          <w:iCs/>
                          <w:color w:val="414042"/>
                          <w:spacing w:val="-8"/>
                          <w:sz w:val="16"/>
                          <w:szCs w:val="16"/>
                        </w:rPr>
                        <w:t xml:space="preserve"> </w:t>
                      </w:r>
                      <w:r>
                        <w:rPr>
                          <w:i/>
                          <w:iCs/>
                          <w:color w:val="414042"/>
                          <w:sz w:val="16"/>
                          <w:szCs w:val="16"/>
                        </w:rPr>
                        <w:t>Health</w:t>
                      </w:r>
                      <w:r>
                        <w:rPr>
                          <w:i/>
                          <w:iCs/>
                          <w:color w:val="414042"/>
                          <w:spacing w:val="-8"/>
                          <w:sz w:val="16"/>
                          <w:szCs w:val="16"/>
                        </w:rPr>
                        <w:t xml:space="preserve"> </w:t>
                      </w:r>
                      <w:r>
                        <w:rPr>
                          <w:i/>
                          <w:iCs/>
                          <w:color w:val="414042"/>
                          <w:sz w:val="16"/>
                          <w:szCs w:val="16"/>
                        </w:rPr>
                        <w:t>and</w:t>
                      </w:r>
                      <w:r>
                        <w:rPr>
                          <w:i/>
                          <w:iCs/>
                          <w:color w:val="414042"/>
                          <w:spacing w:val="-8"/>
                          <w:sz w:val="16"/>
                          <w:szCs w:val="16"/>
                        </w:rPr>
                        <w:t xml:space="preserve"> </w:t>
                      </w:r>
                      <w:r>
                        <w:rPr>
                          <w:i/>
                          <w:iCs/>
                          <w:color w:val="414042"/>
                          <w:sz w:val="16"/>
                          <w:szCs w:val="16"/>
                        </w:rPr>
                        <w:t>Safety</w:t>
                      </w:r>
                      <w:r>
                        <w:rPr>
                          <w:i/>
                          <w:iCs/>
                          <w:color w:val="414042"/>
                          <w:spacing w:val="-8"/>
                          <w:sz w:val="16"/>
                          <w:szCs w:val="16"/>
                        </w:rPr>
                        <w:t xml:space="preserve"> </w:t>
                      </w:r>
                      <w:r>
                        <w:rPr>
                          <w:i/>
                          <w:iCs/>
                          <w:color w:val="414042"/>
                          <w:sz w:val="16"/>
                          <w:szCs w:val="16"/>
                        </w:rPr>
                        <w:t>Regulations</w:t>
                      </w:r>
                      <w:r>
                        <w:rPr>
                          <w:i/>
                          <w:iCs/>
                          <w:color w:val="414042"/>
                          <w:spacing w:val="-8"/>
                          <w:sz w:val="16"/>
                          <w:szCs w:val="16"/>
                        </w:rPr>
                        <w:t xml:space="preserve"> </w:t>
                      </w:r>
                      <w:r>
                        <w:rPr>
                          <w:i/>
                          <w:iCs/>
                          <w:color w:val="414042"/>
                          <w:sz w:val="16"/>
                          <w:szCs w:val="16"/>
                        </w:rPr>
                        <w:t>2011.</w:t>
                      </w:r>
                    </w:p>
                    <w:p w14:paraId="361781CA" w14:textId="77777777" w:rsidR="004E38B3" w:rsidRDefault="004E38B3" w:rsidP="004E38B3"/>
                  </w:txbxContent>
                </v:textbox>
                <w10:wrap anchorx="margin"/>
              </v:shape>
            </w:pict>
          </mc:Fallback>
        </mc:AlternateContent>
      </w:r>
    </w:p>
    <w:sectPr w:rsidR="0034315C" w:rsidRPr="005A3A58" w:rsidSect="00554EE7">
      <w:headerReference w:type="default" r:id="rId14"/>
      <w:footerReference w:type="default" r:id="rId15"/>
      <w:headerReference w:type="first" r:id="rId16"/>
      <w:footerReference w:type="first" r:id="rId17"/>
      <w:pgSz w:w="11906" w:h="16838" w:code="9"/>
      <w:pgMar w:top="1440" w:right="1440" w:bottom="1276" w:left="1440"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ED830D" w14:textId="77777777" w:rsidR="000259C4" w:rsidRDefault="000259C4" w:rsidP="008E21DE">
      <w:pPr>
        <w:spacing w:before="0" w:after="0"/>
      </w:pPr>
      <w:r>
        <w:separator/>
      </w:r>
    </w:p>
    <w:p w14:paraId="40C97AA4" w14:textId="77777777" w:rsidR="000259C4" w:rsidRDefault="000259C4"/>
  </w:endnote>
  <w:endnote w:type="continuationSeparator" w:id="0">
    <w:p w14:paraId="279C6F43" w14:textId="77777777" w:rsidR="000259C4" w:rsidRDefault="000259C4" w:rsidP="008E21DE">
      <w:pPr>
        <w:spacing w:before="0" w:after="0"/>
      </w:pPr>
      <w:r>
        <w:continuationSeparator/>
      </w:r>
    </w:p>
    <w:p w14:paraId="37652BDE" w14:textId="77777777" w:rsidR="000259C4" w:rsidRDefault="00025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Light">
    <w:altName w:val="Source Sans Pro Light"/>
    <w:panose1 w:val="020B04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Raleway ExtraBold">
    <w:panose1 w:val="020B0903030101060003"/>
    <w:charset w:val="00"/>
    <w:family w:val="swiss"/>
    <w:pitch w:val="variable"/>
    <w:sig w:usb0="A00002FF" w:usb1="5000205B" w:usb2="00000000" w:usb3="00000000" w:csb0="00000097" w:csb1="00000000"/>
  </w:font>
  <w:font w:name="Raleway">
    <w:panose1 w:val="020B0503030101060003"/>
    <w:charset w:val="00"/>
    <w:family w:val="swiss"/>
    <w:pitch w:val="variable"/>
    <w:sig w:usb0="A00002FF" w:usb1="5000205B" w:usb2="00000000" w:usb3="00000000" w:csb0="00000097"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53EAE" w14:textId="35E237F2" w:rsidR="009A76CA" w:rsidRDefault="00BE1C96" w:rsidP="00554EE7">
    <w:pPr>
      <w:pStyle w:val="Footer"/>
    </w:pPr>
    <w:r w:rsidRPr="007923D0">
      <w:rPr>
        <w:noProof/>
      </w:rPr>
      <w:drawing>
        <wp:anchor distT="0" distB="0" distL="114300" distR="114300" simplePos="0" relativeHeight="251658240" behindDoc="1" locked="0" layoutInCell="1" allowOverlap="1" wp14:anchorId="214331AD" wp14:editId="6E62628D">
          <wp:simplePos x="0" y="0"/>
          <wp:positionH relativeFrom="column">
            <wp:posOffset>-914400</wp:posOffset>
          </wp:positionH>
          <wp:positionV relativeFrom="paragraph">
            <wp:posOffset>-887730</wp:posOffset>
          </wp:positionV>
          <wp:extent cx="575945" cy="575945"/>
          <wp:effectExtent l="0" t="0" r="0" b="0"/>
          <wp:wrapNone/>
          <wp:docPr id="142242579" name="Picture 14224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3E2D1601" wp14:editId="4F6BA2FF">
          <wp:simplePos x="0" y="0"/>
          <wp:positionH relativeFrom="column">
            <wp:posOffset>-171450</wp:posOffset>
          </wp:positionH>
          <wp:positionV relativeFrom="paragraph">
            <wp:posOffset>-213995</wp:posOffset>
          </wp:positionV>
          <wp:extent cx="572770" cy="579120"/>
          <wp:effectExtent l="0" t="0" r="0" b="0"/>
          <wp:wrapSquare wrapText="bothSides"/>
          <wp:docPr id="71315813" name="Picture 71315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 cy="5791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E873F" w14:textId="42890160" w:rsidR="00A92BBE" w:rsidRDefault="00BE1C96" w:rsidP="00285318">
    <w:pPr>
      <w:pStyle w:val="Footer"/>
      <w:spacing w:before="360"/>
      <w:ind w:left="-3515"/>
    </w:pPr>
    <w:r w:rsidRPr="007923D0">
      <w:rPr>
        <w:noProof/>
      </w:rPr>
      <w:drawing>
        <wp:anchor distT="0" distB="0" distL="114300" distR="114300" simplePos="0" relativeHeight="251655168" behindDoc="1" locked="0" layoutInCell="1" allowOverlap="1" wp14:anchorId="74D2989F" wp14:editId="447535F8">
          <wp:simplePos x="0" y="0"/>
          <wp:positionH relativeFrom="column">
            <wp:posOffset>-914400</wp:posOffset>
          </wp:positionH>
          <wp:positionV relativeFrom="paragraph">
            <wp:posOffset>-725805</wp:posOffset>
          </wp:positionV>
          <wp:extent cx="575945" cy="575945"/>
          <wp:effectExtent l="0" t="0" r="0" b="0"/>
          <wp:wrapNone/>
          <wp:docPr id="1999058589" name="Picture 1999058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kSafeACT Plus_Green Outlined.eps"/>
                  <pic:cNvPicPr/>
                </pic:nvPicPr>
                <pic:blipFill>
                  <a:blip r:embed="rId1">
                    <a:extLst>
                      <a:ext uri="{28A0092B-C50C-407E-A947-70E740481C1C}">
                        <a14:useLocalDpi xmlns:a14="http://schemas.microsoft.com/office/drawing/2010/main" val="0"/>
                      </a:ext>
                    </a:extLst>
                  </a:blip>
                  <a:stretch>
                    <a:fillRect/>
                  </a:stretch>
                </pic:blipFill>
                <pic:spPr>
                  <a:xfrm>
                    <a:off x="0" y="0"/>
                    <a:ext cx="575945" cy="57594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0" locked="0" layoutInCell="1" allowOverlap="1" wp14:anchorId="67B04EAF" wp14:editId="5FA45484">
          <wp:simplePos x="0" y="0"/>
          <wp:positionH relativeFrom="column">
            <wp:posOffset>-333375</wp:posOffset>
          </wp:positionH>
          <wp:positionV relativeFrom="paragraph">
            <wp:posOffset>33655</wp:posOffset>
          </wp:positionV>
          <wp:extent cx="572770" cy="579120"/>
          <wp:effectExtent l="0" t="0" r="0" b="0"/>
          <wp:wrapSquare wrapText="bothSides"/>
          <wp:docPr id="1906568994" name="Picture 1906568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2770" cy="579120"/>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8F25A1" w14:textId="77777777" w:rsidR="000259C4" w:rsidRPr="00FF08F5" w:rsidRDefault="000259C4" w:rsidP="008E21DE">
      <w:pPr>
        <w:spacing w:before="0" w:after="0"/>
        <w:rPr>
          <w:lang w:val="en-US"/>
        </w:rPr>
      </w:pPr>
      <w:r>
        <w:rPr>
          <w:lang w:val="en-US"/>
        </w:rPr>
        <w:t>____</w:t>
      </w:r>
    </w:p>
  </w:footnote>
  <w:footnote w:type="continuationSeparator" w:id="0">
    <w:p w14:paraId="26C21E9D" w14:textId="77777777" w:rsidR="000259C4" w:rsidRDefault="000259C4" w:rsidP="008E21DE">
      <w:pPr>
        <w:spacing w:before="0" w:after="0"/>
      </w:pPr>
      <w:r>
        <w:continuationSeparator/>
      </w:r>
    </w:p>
    <w:p w14:paraId="001D433F" w14:textId="77777777" w:rsidR="000259C4" w:rsidRDefault="000259C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DD4A1" w14:textId="5372093F" w:rsidR="005E2A69" w:rsidRDefault="00B13117">
    <w:pPr>
      <w:pStyle w:val="Header"/>
    </w:pPr>
    <w:r>
      <w:rPr>
        <w:noProof/>
      </w:rPr>
      <w:drawing>
        <wp:anchor distT="0" distB="0" distL="114300" distR="114300" simplePos="0" relativeHeight="251665408" behindDoc="1" locked="1" layoutInCell="1" allowOverlap="1" wp14:anchorId="65BED434" wp14:editId="34720B69">
          <wp:simplePos x="0" y="0"/>
          <wp:positionH relativeFrom="page">
            <wp:posOffset>0</wp:posOffset>
          </wp:positionH>
          <wp:positionV relativeFrom="topMargin">
            <wp:posOffset>2540</wp:posOffset>
          </wp:positionV>
          <wp:extent cx="7559675" cy="289560"/>
          <wp:effectExtent l="0" t="0" r="0" b="0"/>
          <wp:wrapNone/>
          <wp:docPr id="1070394175" name="Picture 107039417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port_Page_footer_graphic_white.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89560"/>
                  </a:xfrm>
                  <a:prstGeom prst="rect">
                    <a:avLst/>
                  </a:prstGeom>
                </pic:spPr>
              </pic:pic>
            </a:graphicData>
          </a:graphic>
          <wp14:sizeRelH relativeFrom="margin">
            <wp14:pctWidth>0</wp14:pctWidth>
          </wp14:sizeRelH>
          <wp14:sizeRelV relativeFrom="margin">
            <wp14:pctHeight>0</wp14:pctHeight>
          </wp14:sizeRelV>
        </wp:anchor>
      </w:drawing>
    </w:r>
    <w:r w:rsidR="005E2A69">
      <w:rPr>
        <w:noProof/>
      </w:rPr>
      <w:drawing>
        <wp:anchor distT="0" distB="0" distL="114300" distR="114300" simplePos="0" relativeHeight="251659264" behindDoc="1" locked="1" layoutInCell="1" allowOverlap="1" wp14:anchorId="6535FA3C" wp14:editId="472B9791">
          <wp:simplePos x="0" y="0"/>
          <wp:positionH relativeFrom="page">
            <wp:posOffset>0</wp:posOffset>
          </wp:positionH>
          <wp:positionV relativeFrom="topMargin">
            <wp:posOffset>2540</wp:posOffset>
          </wp:positionV>
          <wp:extent cx="7559675" cy="289560"/>
          <wp:effectExtent l="0" t="0" r="0" b="0"/>
          <wp:wrapNone/>
          <wp:docPr id="312895462" name="Picture 3128954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port_Page_footer_graphic_white.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89560"/>
                  </a:xfrm>
                  <a:prstGeom prst="rect">
                    <a:avLst/>
                  </a:prstGeom>
                </pic:spPr>
              </pic:pic>
            </a:graphicData>
          </a:graphic>
          <wp14:sizeRelH relativeFrom="margin">
            <wp14:pctWidth>0</wp14:pctWidth>
          </wp14:sizeRelH>
          <wp14:sizeRelV relativeFrom="margin">
            <wp14:pctHeight>0</wp14:pctHeight>
          </wp14:sizeRelV>
        </wp:anchor>
      </w:drawing>
    </w:r>
    <w:r w:rsidR="00F2114B">
      <w:rPr>
        <w:noProof/>
      </w:rPr>
      <mc:AlternateContent>
        <mc:Choice Requires="wps">
          <w:drawing>
            <wp:anchor distT="0" distB="0" distL="114300" distR="114300" simplePos="0" relativeHeight="251660288" behindDoc="1" locked="0" layoutInCell="1" allowOverlap="1" wp14:anchorId="2C7CF8AF" wp14:editId="6C214572">
              <wp:simplePos x="0" y="0"/>
              <wp:positionH relativeFrom="page">
                <wp:posOffset>-1270</wp:posOffset>
              </wp:positionH>
              <wp:positionV relativeFrom="page">
                <wp:posOffset>0</wp:posOffset>
              </wp:positionV>
              <wp:extent cx="7560310" cy="288290"/>
              <wp:effectExtent l="0" t="0" r="3810" b="0"/>
              <wp:wrapNone/>
              <wp:docPr id="344455698" name="Rectangle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288290"/>
                      </a:xfrm>
                      <a:prstGeom prst="rect">
                        <a:avLst/>
                      </a:prstGeom>
                      <a:solidFill>
                        <a:srgbClr val="C5EFC3"/>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17E9251" id="Rectangle 22" o:spid="_x0000_s1026" alt="&quot;&quot;" style="position:absolute;margin-left:-.1pt;margin-top:0;width:595.3pt;height:22.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" fillcolor="#c5efc3" stroked="f" strokeweight="1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7716C" w14:textId="44A5236C" w:rsidR="00CE3670" w:rsidRPr="00A92BBE" w:rsidRDefault="00B13117" w:rsidP="00A92BBE">
    <w:pPr>
      <w:pStyle w:val="Header"/>
      <w:spacing w:after="480"/>
    </w:pPr>
    <w:r>
      <w:rPr>
        <w:noProof/>
      </w:rPr>
      <w:drawing>
        <wp:anchor distT="0" distB="0" distL="114300" distR="114300" simplePos="0" relativeHeight="251663360" behindDoc="1" locked="1" layoutInCell="1" allowOverlap="1" wp14:anchorId="0BCE64A9" wp14:editId="36692068">
          <wp:simplePos x="0" y="0"/>
          <wp:positionH relativeFrom="page">
            <wp:posOffset>-9525</wp:posOffset>
          </wp:positionH>
          <wp:positionV relativeFrom="topMargin">
            <wp:posOffset>12065</wp:posOffset>
          </wp:positionV>
          <wp:extent cx="7559675" cy="289560"/>
          <wp:effectExtent l="0" t="0" r="0" b="0"/>
          <wp:wrapNone/>
          <wp:docPr id="910812850" name="Picture 9108128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port_Page_footer_graphic_white.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89560"/>
                  </a:xfrm>
                  <a:prstGeom prst="rect">
                    <a:avLst/>
                  </a:prstGeom>
                </pic:spPr>
              </pic:pic>
            </a:graphicData>
          </a:graphic>
          <wp14:sizeRelH relativeFrom="margin">
            <wp14:pctWidth>0</wp14:pctWidth>
          </wp14:sizeRelH>
          <wp14:sizeRelV relativeFrom="margin">
            <wp14:pctHeight>0</wp14:pctHeight>
          </wp14:sizeRelV>
        </wp:anchor>
      </w:drawing>
    </w:r>
    <w:r w:rsidR="0034315C">
      <w:rPr>
        <w:noProof/>
      </w:rPr>
      <w:drawing>
        <wp:anchor distT="0" distB="0" distL="114300" distR="114300" simplePos="0" relativeHeight="251657216" behindDoc="1" locked="1" layoutInCell="1" allowOverlap="1" wp14:anchorId="3E7DF3AB" wp14:editId="6F590081">
          <wp:simplePos x="0" y="0"/>
          <wp:positionH relativeFrom="page">
            <wp:posOffset>-9525</wp:posOffset>
          </wp:positionH>
          <wp:positionV relativeFrom="topMargin">
            <wp:posOffset>12065</wp:posOffset>
          </wp:positionV>
          <wp:extent cx="7559675" cy="289560"/>
          <wp:effectExtent l="0" t="0" r="0" b="0"/>
          <wp:wrapNone/>
          <wp:docPr id="820860620" name="Picture 8208606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Report_Page_footer_graphic_white.png"/>
                  <pic:cNvPicPr/>
                </pic:nvPicPr>
                <pic:blipFill>
                  <a:blip r:embed="rId1">
                    <a:extLst>
                      <a:ext uri="{28A0092B-C50C-407E-A947-70E740481C1C}">
                        <a14:useLocalDpi xmlns:a14="http://schemas.microsoft.com/office/drawing/2010/main" val="0"/>
                      </a:ext>
                    </a:extLst>
                  </a:blip>
                  <a:stretch>
                    <a:fillRect/>
                  </a:stretch>
                </pic:blipFill>
                <pic:spPr>
                  <a:xfrm>
                    <a:off x="0" y="0"/>
                    <a:ext cx="7559675" cy="289560"/>
                  </a:xfrm>
                  <a:prstGeom prst="rect">
                    <a:avLst/>
                  </a:prstGeom>
                </pic:spPr>
              </pic:pic>
            </a:graphicData>
          </a:graphic>
          <wp14:sizeRelH relativeFrom="margin">
            <wp14:pctWidth>0</wp14:pctWidth>
          </wp14:sizeRelH>
          <wp14:sizeRelV relativeFrom="margin">
            <wp14:pctHeight>0</wp14:pctHeight>
          </wp14:sizeRelV>
        </wp:anchor>
      </w:drawing>
    </w:r>
    <w:r w:rsidR="00F2114B">
      <w:rPr>
        <w:noProof/>
      </w:rPr>
      <mc:AlternateContent>
        <mc:Choice Requires="wps">
          <w:drawing>
            <wp:anchor distT="0" distB="0" distL="114300" distR="114300" simplePos="0" relativeHeight="251661312" behindDoc="1" locked="0" layoutInCell="1" allowOverlap="1" wp14:anchorId="2C7CF8AF" wp14:editId="3E0E4621">
              <wp:simplePos x="0" y="0"/>
              <wp:positionH relativeFrom="page">
                <wp:posOffset>-20320</wp:posOffset>
              </wp:positionH>
              <wp:positionV relativeFrom="page">
                <wp:posOffset>9525</wp:posOffset>
              </wp:positionV>
              <wp:extent cx="7560310" cy="288290"/>
              <wp:effectExtent l="0" t="0" r="3810" b="0"/>
              <wp:wrapNone/>
              <wp:docPr id="1279852286" name="Rectangl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288290"/>
                      </a:xfrm>
                      <a:prstGeom prst="rect">
                        <a:avLst/>
                      </a:prstGeom>
                      <a:solidFill>
                        <a:srgbClr val="C5EFC3"/>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100A1016" id="Rectangle 8" o:spid="_x0000_s1026" alt="&quot;&quot;" style="position:absolute;margin-left:-1.6pt;margin-top:.75pt;width:595.3pt;height:22.7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" fillcolor="#c5efc3" stroked="f" strokeweight="1p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1"/>
      <w:numFmt w:val="decimal"/>
      <w:lvlText w:val="%1"/>
      <w:lvlJc w:val="left"/>
      <w:pPr>
        <w:ind w:left="830" w:hanging="720"/>
      </w:pPr>
      <w:rPr>
        <w:rFonts w:ascii="Source Sans Pro Light" w:hAnsi="Source Sans Pro Light" w:cs="Source Sans Pro Light"/>
        <w:b w:val="0"/>
        <w:bCs w:val="0"/>
        <w:i/>
        <w:iCs/>
        <w:color w:val="414042"/>
        <w:spacing w:val="-4"/>
        <w:w w:val="100"/>
        <w:sz w:val="16"/>
        <w:szCs w:val="16"/>
      </w:rPr>
    </w:lvl>
    <w:lvl w:ilvl="1">
      <w:numFmt w:val="bullet"/>
      <w:lvlText w:val="•"/>
      <w:lvlJc w:val="left"/>
      <w:pPr>
        <w:ind w:left="1798" w:hanging="720"/>
      </w:pPr>
    </w:lvl>
    <w:lvl w:ilvl="2">
      <w:numFmt w:val="bullet"/>
      <w:lvlText w:val="•"/>
      <w:lvlJc w:val="left"/>
      <w:pPr>
        <w:ind w:left="2757" w:hanging="720"/>
      </w:pPr>
    </w:lvl>
    <w:lvl w:ilvl="3">
      <w:numFmt w:val="bullet"/>
      <w:lvlText w:val="•"/>
      <w:lvlJc w:val="left"/>
      <w:pPr>
        <w:ind w:left="3715" w:hanging="720"/>
      </w:pPr>
    </w:lvl>
    <w:lvl w:ilvl="4">
      <w:numFmt w:val="bullet"/>
      <w:lvlText w:val="•"/>
      <w:lvlJc w:val="left"/>
      <w:pPr>
        <w:ind w:left="4674" w:hanging="720"/>
      </w:pPr>
    </w:lvl>
    <w:lvl w:ilvl="5">
      <w:numFmt w:val="bullet"/>
      <w:lvlText w:val="•"/>
      <w:lvlJc w:val="left"/>
      <w:pPr>
        <w:ind w:left="5632" w:hanging="720"/>
      </w:pPr>
    </w:lvl>
    <w:lvl w:ilvl="6">
      <w:numFmt w:val="bullet"/>
      <w:lvlText w:val="•"/>
      <w:lvlJc w:val="left"/>
      <w:pPr>
        <w:ind w:left="6591" w:hanging="720"/>
      </w:pPr>
    </w:lvl>
    <w:lvl w:ilvl="7">
      <w:numFmt w:val="bullet"/>
      <w:lvlText w:val="•"/>
      <w:lvlJc w:val="left"/>
      <w:pPr>
        <w:ind w:left="7549" w:hanging="720"/>
      </w:pPr>
    </w:lvl>
    <w:lvl w:ilvl="8">
      <w:numFmt w:val="bullet"/>
      <w:lvlText w:val="•"/>
      <w:lvlJc w:val="left"/>
      <w:pPr>
        <w:ind w:left="8508" w:hanging="720"/>
      </w:pPr>
    </w:lvl>
  </w:abstractNum>
  <w:abstractNum w:abstractNumId="1" w15:restartNumberingAfterBreak="0">
    <w:nsid w:val="05CD2654"/>
    <w:multiLevelType w:val="multilevel"/>
    <w:tmpl w:val="3DA2C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A665E5"/>
    <w:multiLevelType w:val="hybridMultilevel"/>
    <w:tmpl w:val="B19E86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1B6DFC"/>
    <w:multiLevelType w:val="hybridMultilevel"/>
    <w:tmpl w:val="6A2455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6C678D"/>
    <w:multiLevelType w:val="multilevel"/>
    <w:tmpl w:val="07629034"/>
    <w:styleLink w:val="KC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Arial" w:hAnsi="Arial" w:hint="default"/>
        <w:color w:val="231F20" w:themeColor="text2"/>
      </w:rPr>
    </w:lvl>
    <w:lvl w:ilvl="2">
      <w:start w:val="1"/>
      <w:numFmt w:val="bullet"/>
      <w:lvlText w:val="»"/>
      <w:lvlJc w:val="left"/>
      <w:pPr>
        <w:ind w:left="852" w:hanging="284"/>
      </w:pPr>
      <w:rPr>
        <w:rFonts w:ascii="Arial" w:hAnsi="Arial" w:hint="default"/>
        <w:color w:val="231F2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476209D"/>
    <w:multiLevelType w:val="hybridMultilevel"/>
    <w:tmpl w:val="F49C94C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5E52939"/>
    <w:multiLevelType w:val="multilevel"/>
    <w:tmpl w:val="64B4ABE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19F1618D"/>
    <w:multiLevelType w:val="multilevel"/>
    <w:tmpl w:val="D4B272E4"/>
    <w:styleLink w:val="List1Numbered"/>
    <w:lvl w:ilvl="0">
      <w:start w:val="1"/>
      <w:numFmt w:val="decimal"/>
      <w:pStyle w:val="List1Numbered1"/>
      <w:lvlText w:val="%1."/>
      <w:lvlJc w:val="left"/>
      <w:pPr>
        <w:ind w:left="340" w:hanging="340"/>
      </w:pPr>
      <w:rPr>
        <w:rFonts w:hint="default"/>
        <w:b w:val="0"/>
        <w:i w:val="0"/>
        <w:color w:val="auto"/>
      </w:rPr>
    </w:lvl>
    <w:lvl w:ilvl="1">
      <w:start w:val="1"/>
      <w:numFmt w:val="lowerLetter"/>
      <w:pStyle w:val="List1Numbered2"/>
      <w:lvlText w:val="%2."/>
      <w:lvlJc w:val="left"/>
      <w:pPr>
        <w:ind w:left="680" w:hanging="340"/>
      </w:pPr>
      <w:rPr>
        <w:rFonts w:hint="default"/>
      </w:rPr>
    </w:lvl>
    <w:lvl w:ilvl="2">
      <w:start w:val="1"/>
      <w:numFmt w:val="lowerRoman"/>
      <w:pStyle w:val="List1Numbered3"/>
      <w:lvlText w:val="%3."/>
      <w:lvlJc w:val="left"/>
      <w:pPr>
        <w:ind w:left="1021" w:hanging="34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1CC862E1"/>
    <w:multiLevelType w:val="multilevel"/>
    <w:tmpl w:val="8892CC6E"/>
    <w:styleLink w:val="FigureNumbers"/>
    <w:lvl w:ilvl="0">
      <w:start w:val="1"/>
      <w:numFmt w:val="decimal"/>
      <w:pStyle w:val="FigureTitle"/>
      <w:lvlText w:val="Figure %1."/>
      <w:lvlJc w:val="left"/>
      <w:pPr>
        <w:ind w:left="1134" w:hanging="1134"/>
      </w:pPr>
      <w:rPr>
        <w:rFonts w:hint="default"/>
        <w:b/>
        <w:i w:val="0"/>
        <w:caps/>
        <w:smallCaps w:val="0"/>
        <w:color w:val="00A841"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DEF10C9"/>
    <w:multiLevelType w:val="multilevel"/>
    <w:tmpl w:val="8892CC6E"/>
    <w:numStyleLink w:val="FigureNumbers"/>
  </w:abstractNum>
  <w:abstractNum w:abstractNumId="10" w15:restartNumberingAfterBreak="0">
    <w:nsid w:val="20336ADE"/>
    <w:multiLevelType w:val="multilevel"/>
    <w:tmpl w:val="8BB2C2A4"/>
    <w:styleLink w:val="TableNumbers"/>
    <w:lvl w:ilvl="0">
      <w:start w:val="1"/>
      <w:numFmt w:val="decimal"/>
      <w:pStyle w:val="TableTitle"/>
      <w:lvlText w:val="Table %1."/>
      <w:lvlJc w:val="left"/>
      <w:pPr>
        <w:ind w:left="1134" w:hanging="1134"/>
      </w:pPr>
      <w:rPr>
        <w:rFonts w:hint="default"/>
        <w:b/>
        <w:i w:val="0"/>
        <w:caps/>
        <w:color w:val="00A841"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B535ED"/>
    <w:multiLevelType w:val="hybridMultilevel"/>
    <w:tmpl w:val="13D67D08"/>
    <w:lvl w:ilvl="0" w:tplc="0C090003">
      <w:start w:val="1"/>
      <w:numFmt w:val="bullet"/>
      <w:lvlText w:val="o"/>
      <w:lvlJc w:val="left"/>
      <w:pPr>
        <w:ind w:left="1080" w:hanging="360"/>
      </w:pPr>
      <w:rPr>
        <w:rFonts w:ascii="Courier New" w:hAnsi="Courier New" w:cs="Courier New"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26CE60CC"/>
    <w:multiLevelType w:val="multilevel"/>
    <w:tmpl w:val="C3C8640A"/>
    <w:numStyleLink w:val="DefaultBullets"/>
  </w:abstractNum>
  <w:abstractNum w:abstractNumId="13" w15:restartNumberingAfterBreak="0">
    <w:nsid w:val="29485A2D"/>
    <w:multiLevelType w:val="hybridMultilevel"/>
    <w:tmpl w:val="907EBE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3C82D83"/>
    <w:multiLevelType w:val="multilevel"/>
    <w:tmpl w:val="7FF8EDE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3D45E9"/>
    <w:multiLevelType w:val="hybridMultilevel"/>
    <w:tmpl w:val="6EB227CC"/>
    <w:lvl w:ilvl="0" w:tplc="0C09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3E4B7F3E"/>
    <w:multiLevelType w:val="hybridMultilevel"/>
    <w:tmpl w:val="98740B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1396E59"/>
    <w:multiLevelType w:val="multilevel"/>
    <w:tmpl w:val="FE688822"/>
    <w:styleLink w:val="BoxedBullets"/>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231F20" w:themeColor="text2"/>
      </w:rPr>
    </w:lvl>
    <w:lvl w:ilvl="3">
      <w:start w:val="1"/>
      <w:numFmt w:val="bullet"/>
      <w:lvlText w:val="»"/>
      <w:lvlJc w:val="left"/>
      <w:pPr>
        <w:ind w:left="794" w:hanging="510"/>
      </w:pPr>
      <w:rPr>
        <w:rFonts w:ascii="Arial" w:hAnsi="Arial" w:hint="default"/>
        <w:color w:val="231F20"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19" w15:restartNumberingAfterBreak="0">
    <w:nsid w:val="473A3A2D"/>
    <w:multiLevelType w:val="hybridMultilevel"/>
    <w:tmpl w:val="FFFFFFFF"/>
    <w:lvl w:ilvl="0" w:tplc="0C090001">
      <w:start w:val="1"/>
      <w:numFmt w:val="bullet"/>
      <w:lvlText w:val=""/>
      <w:lvlJc w:val="left"/>
      <w:pPr>
        <w:ind w:left="830" w:hanging="360"/>
      </w:pPr>
      <w:rPr>
        <w:rFonts w:ascii="Symbol" w:hAnsi="Symbol" w:hint="default"/>
      </w:rPr>
    </w:lvl>
    <w:lvl w:ilvl="1" w:tplc="0C090003" w:tentative="1">
      <w:start w:val="1"/>
      <w:numFmt w:val="bullet"/>
      <w:lvlText w:val="o"/>
      <w:lvlJc w:val="left"/>
      <w:pPr>
        <w:ind w:left="1550" w:hanging="360"/>
      </w:pPr>
      <w:rPr>
        <w:rFonts w:ascii="Courier New" w:hAnsi="Courier New" w:hint="default"/>
      </w:rPr>
    </w:lvl>
    <w:lvl w:ilvl="2" w:tplc="0C090005" w:tentative="1">
      <w:start w:val="1"/>
      <w:numFmt w:val="bullet"/>
      <w:lvlText w:val=""/>
      <w:lvlJc w:val="left"/>
      <w:pPr>
        <w:ind w:left="2270" w:hanging="360"/>
      </w:pPr>
      <w:rPr>
        <w:rFonts w:ascii="Wingdings" w:hAnsi="Wingdings" w:hint="default"/>
      </w:rPr>
    </w:lvl>
    <w:lvl w:ilvl="3" w:tplc="0C090001" w:tentative="1">
      <w:start w:val="1"/>
      <w:numFmt w:val="bullet"/>
      <w:lvlText w:val=""/>
      <w:lvlJc w:val="left"/>
      <w:pPr>
        <w:ind w:left="2990" w:hanging="360"/>
      </w:pPr>
      <w:rPr>
        <w:rFonts w:ascii="Symbol" w:hAnsi="Symbol" w:hint="default"/>
      </w:rPr>
    </w:lvl>
    <w:lvl w:ilvl="4" w:tplc="0C090003" w:tentative="1">
      <w:start w:val="1"/>
      <w:numFmt w:val="bullet"/>
      <w:lvlText w:val="o"/>
      <w:lvlJc w:val="left"/>
      <w:pPr>
        <w:ind w:left="3710" w:hanging="360"/>
      </w:pPr>
      <w:rPr>
        <w:rFonts w:ascii="Courier New" w:hAnsi="Courier New" w:hint="default"/>
      </w:rPr>
    </w:lvl>
    <w:lvl w:ilvl="5" w:tplc="0C090005" w:tentative="1">
      <w:start w:val="1"/>
      <w:numFmt w:val="bullet"/>
      <w:lvlText w:val=""/>
      <w:lvlJc w:val="left"/>
      <w:pPr>
        <w:ind w:left="4430" w:hanging="360"/>
      </w:pPr>
      <w:rPr>
        <w:rFonts w:ascii="Wingdings" w:hAnsi="Wingdings" w:hint="default"/>
      </w:rPr>
    </w:lvl>
    <w:lvl w:ilvl="6" w:tplc="0C090001" w:tentative="1">
      <w:start w:val="1"/>
      <w:numFmt w:val="bullet"/>
      <w:lvlText w:val=""/>
      <w:lvlJc w:val="left"/>
      <w:pPr>
        <w:ind w:left="5150" w:hanging="360"/>
      </w:pPr>
      <w:rPr>
        <w:rFonts w:ascii="Symbol" w:hAnsi="Symbol" w:hint="default"/>
      </w:rPr>
    </w:lvl>
    <w:lvl w:ilvl="7" w:tplc="0C090003" w:tentative="1">
      <w:start w:val="1"/>
      <w:numFmt w:val="bullet"/>
      <w:lvlText w:val="o"/>
      <w:lvlJc w:val="left"/>
      <w:pPr>
        <w:ind w:left="5870" w:hanging="360"/>
      </w:pPr>
      <w:rPr>
        <w:rFonts w:ascii="Courier New" w:hAnsi="Courier New" w:hint="default"/>
      </w:rPr>
    </w:lvl>
    <w:lvl w:ilvl="8" w:tplc="0C090005" w:tentative="1">
      <w:start w:val="1"/>
      <w:numFmt w:val="bullet"/>
      <w:lvlText w:val=""/>
      <w:lvlJc w:val="left"/>
      <w:pPr>
        <w:ind w:left="6590" w:hanging="360"/>
      </w:pPr>
      <w:rPr>
        <w:rFonts w:ascii="Wingdings" w:hAnsi="Wingdings" w:hint="default"/>
      </w:rPr>
    </w:lvl>
  </w:abstractNum>
  <w:abstractNum w:abstractNumId="20" w15:restartNumberingAfterBreak="0">
    <w:nsid w:val="50EE7F0D"/>
    <w:multiLevelType w:val="multilevel"/>
    <w:tmpl w:val="8BB2C2A4"/>
    <w:numStyleLink w:val="TableNumbers"/>
  </w:abstractNum>
  <w:abstractNum w:abstractNumId="21" w15:restartNumberingAfterBreak="0">
    <w:nsid w:val="535249AF"/>
    <w:multiLevelType w:val="multilevel"/>
    <w:tmpl w:val="3A1A8908"/>
    <w:styleLink w:val="AppendixNumbers"/>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56DB5F4C"/>
    <w:multiLevelType w:val="multilevel"/>
    <w:tmpl w:val="4E929216"/>
    <w:styleLink w:val="NumberedHeadings"/>
    <w:lvl w:ilvl="0">
      <w:start w:val="1"/>
      <w:numFmt w:val="decimal"/>
      <w:lvlText w:val="%1."/>
      <w:lvlJc w:val="left"/>
      <w:pPr>
        <w:ind w:left="567" w:hanging="567"/>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1418" w:hanging="1418"/>
      </w:pPr>
      <w:rPr>
        <w:rFonts w:hint="default"/>
      </w:rPr>
    </w:lvl>
    <w:lvl w:ilvl="5">
      <w:start w:val="1"/>
      <w:numFmt w:val="decimal"/>
      <w:lvlText w:val="%1.%2.%3.%4.%5.%6"/>
      <w:lvlJc w:val="left"/>
      <w:pPr>
        <w:ind w:left="1701" w:hanging="1701"/>
      </w:pPr>
      <w:rPr>
        <w:rFonts w:hint="default"/>
      </w:rPr>
    </w:lvl>
    <w:lvl w:ilvl="6">
      <w:start w:val="1"/>
      <w:numFmt w:val="decimal"/>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884098A"/>
    <w:multiLevelType w:val="multilevel"/>
    <w:tmpl w:val="5D48E5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5A815D55"/>
    <w:multiLevelType w:val="hybridMultilevel"/>
    <w:tmpl w:val="7F602E38"/>
    <w:lvl w:ilvl="0" w:tplc="35D0D828">
      <w:numFmt w:val="bullet"/>
      <w:lvlText w:val="–"/>
      <w:lvlJc w:val="left"/>
      <w:pPr>
        <w:ind w:left="360" w:hanging="360"/>
      </w:pPr>
      <w:rPr>
        <w:rFonts w:ascii="Calibri" w:eastAsia="Calibri" w:hAnsi="Calibri" w:cs="Calibri" w:hint="default"/>
        <w:color w:val="323031"/>
        <w:w w:val="106"/>
        <w:sz w:val="17"/>
        <w:szCs w:val="17"/>
        <w:lang w:val="en-US" w:eastAsia="en-US" w:bidi="en-US"/>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142637A"/>
    <w:multiLevelType w:val="hybridMultilevel"/>
    <w:tmpl w:val="013E12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AB740D"/>
    <w:multiLevelType w:val="hybridMultilevel"/>
    <w:tmpl w:val="BF84E1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0B4AA0"/>
    <w:multiLevelType w:val="multilevel"/>
    <w:tmpl w:val="39447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B030C5"/>
    <w:multiLevelType w:val="multilevel"/>
    <w:tmpl w:val="46EE734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6EEC2912"/>
    <w:multiLevelType w:val="multilevel"/>
    <w:tmpl w:val="D4B272E4"/>
    <w:numStyleLink w:val="List1Numbered"/>
  </w:abstractNum>
  <w:abstractNum w:abstractNumId="30" w15:restartNumberingAfterBreak="0">
    <w:nsid w:val="6F607433"/>
    <w:multiLevelType w:val="hybridMultilevel"/>
    <w:tmpl w:val="590A6C70"/>
    <w:lvl w:ilvl="0" w:tplc="40A440BC">
      <w:start w:val="1"/>
      <w:numFmt w:val="bullet"/>
      <w:pStyle w:val="bullet1"/>
      <w:lvlText w:val=""/>
      <w:lvlJc w:val="left"/>
      <w:pPr>
        <w:ind w:left="360" w:hanging="360"/>
      </w:pPr>
      <w:rPr>
        <w:rFonts w:ascii="Symbol" w:hAnsi="Symbol" w:hint="default"/>
        <w:sz w:val="24"/>
      </w:rPr>
    </w:lvl>
    <w:lvl w:ilvl="1" w:tplc="0C090019">
      <w:start w:val="1"/>
      <w:numFmt w:val="bullet"/>
      <w:lvlText w:val="o"/>
      <w:lvlJc w:val="left"/>
      <w:pPr>
        <w:tabs>
          <w:tab w:val="num" w:pos="1800"/>
        </w:tabs>
        <w:ind w:left="1800" w:hanging="360"/>
      </w:pPr>
      <w:rPr>
        <w:rFonts w:ascii="Courier New" w:hAnsi="Courier New" w:hint="default"/>
      </w:rPr>
    </w:lvl>
    <w:lvl w:ilvl="2" w:tplc="0C09001B">
      <w:start w:val="1"/>
      <w:numFmt w:val="bullet"/>
      <w:lvlText w:val=""/>
      <w:lvlJc w:val="left"/>
      <w:pPr>
        <w:tabs>
          <w:tab w:val="num" w:pos="2520"/>
        </w:tabs>
        <w:ind w:left="2520" w:hanging="360"/>
      </w:pPr>
      <w:rPr>
        <w:rFonts w:ascii="Wingdings" w:hAnsi="Wingdings" w:hint="default"/>
      </w:rPr>
    </w:lvl>
    <w:lvl w:ilvl="3" w:tplc="0C09000F">
      <w:start w:val="1"/>
      <w:numFmt w:val="bullet"/>
      <w:lvlText w:val=""/>
      <w:lvlJc w:val="left"/>
      <w:pPr>
        <w:tabs>
          <w:tab w:val="num" w:pos="3240"/>
        </w:tabs>
        <w:ind w:left="3240" w:hanging="360"/>
      </w:pPr>
      <w:rPr>
        <w:rFonts w:ascii="Symbol" w:hAnsi="Symbol" w:hint="default"/>
      </w:rPr>
    </w:lvl>
    <w:lvl w:ilvl="4" w:tplc="0C090019">
      <w:start w:val="1"/>
      <w:numFmt w:val="bullet"/>
      <w:lvlText w:val="o"/>
      <w:lvlJc w:val="left"/>
      <w:pPr>
        <w:tabs>
          <w:tab w:val="num" w:pos="3960"/>
        </w:tabs>
        <w:ind w:left="3960" w:hanging="360"/>
      </w:pPr>
      <w:rPr>
        <w:rFonts w:ascii="Courier New" w:hAnsi="Courier New" w:hint="default"/>
      </w:rPr>
    </w:lvl>
    <w:lvl w:ilvl="5" w:tplc="0C09001B">
      <w:start w:val="1"/>
      <w:numFmt w:val="bullet"/>
      <w:lvlText w:val=""/>
      <w:lvlJc w:val="left"/>
      <w:pPr>
        <w:tabs>
          <w:tab w:val="num" w:pos="4680"/>
        </w:tabs>
        <w:ind w:left="4680" w:hanging="360"/>
      </w:pPr>
      <w:rPr>
        <w:rFonts w:ascii="Wingdings" w:hAnsi="Wingdings" w:hint="default"/>
      </w:rPr>
    </w:lvl>
    <w:lvl w:ilvl="6" w:tplc="0C09000F">
      <w:start w:val="1"/>
      <w:numFmt w:val="bullet"/>
      <w:lvlText w:val=""/>
      <w:lvlJc w:val="left"/>
      <w:pPr>
        <w:tabs>
          <w:tab w:val="num" w:pos="5400"/>
        </w:tabs>
        <w:ind w:left="5400" w:hanging="360"/>
      </w:pPr>
      <w:rPr>
        <w:rFonts w:ascii="Symbol" w:hAnsi="Symbol" w:hint="default"/>
      </w:rPr>
    </w:lvl>
    <w:lvl w:ilvl="7" w:tplc="0C090019">
      <w:start w:val="1"/>
      <w:numFmt w:val="bullet"/>
      <w:lvlText w:val="o"/>
      <w:lvlJc w:val="left"/>
      <w:pPr>
        <w:tabs>
          <w:tab w:val="num" w:pos="6120"/>
        </w:tabs>
        <w:ind w:left="6120" w:hanging="360"/>
      </w:pPr>
      <w:rPr>
        <w:rFonts w:ascii="Courier New" w:hAnsi="Courier New" w:hint="default"/>
      </w:rPr>
    </w:lvl>
    <w:lvl w:ilvl="8" w:tplc="0C09001B">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38A4D83"/>
    <w:multiLevelType w:val="multilevel"/>
    <w:tmpl w:val="C3C8640A"/>
    <w:styleLink w:val="DefaultBullets"/>
    <w:lvl w:ilvl="0">
      <w:start w:val="1"/>
      <w:numFmt w:val="bullet"/>
      <w:pStyle w:val="Bullet10"/>
      <w:lvlText w:val=""/>
      <w:lvlJc w:val="left"/>
      <w:pPr>
        <w:ind w:left="340" w:hanging="340"/>
      </w:pPr>
      <w:rPr>
        <w:rFonts w:ascii="Symbol" w:hAnsi="Symbol" w:hint="default"/>
        <w:color w:val="auto"/>
      </w:rPr>
    </w:lvl>
    <w:lvl w:ilvl="1">
      <w:start w:val="1"/>
      <w:numFmt w:val="bullet"/>
      <w:pStyle w:val="Bullet2"/>
      <w:lvlText w:val="+"/>
      <w:lvlJc w:val="left"/>
      <w:pPr>
        <w:ind w:left="680" w:hanging="340"/>
      </w:pPr>
      <w:rPr>
        <w:rFonts w:ascii="Arial" w:hAnsi="Arial" w:hint="default"/>
        <w:color w:val="auto"/>
      </w:rPr>
    </w:lvl>
    <w:lvl w:ilvl="2">
      <w:start w:val="1"/>
      <w:numFmt w:val="bullet"/>
      <w:pStyle w:val="Bullet3"/>
      <w:lvlText w:val="–"/>
      <w:lvlJc w:val="left"/>
      <w:pPr>
        <w:ind w:left="1021" w:hanging="341"/>
      </w:pPr>
      <w:rPr>
        <w:rFonts w:ascii="Calibri" w:hAnsi="Calibri"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2" w15:restartNumberingAfterBreak="0">
    <w:nsid w:val="790B67C4"/>
    <w:multiLevelType w:val="multilevel"/>
    <w:tmpl w:val="FE688822"/>
    <w:numStyleLink w:val="BoxedBullets"/>
  </w:abstractNum>
  <w:abstractNum w:abstractNumId="33" w15:restartNumberingAfterBreak="0">
    <w:nsid w:val="7EE44065"/>
    <w:multiLevelType w:val="multilevel"/>
    <w:tmpl w:val="3A1A8908"/>
    <w:numStyleLink w:val="AppendixNumbers"/>
  </w:abstractNum>
  <w:num w:numId="1" w16cid:durableId="2054885036">
    <w:abstractNumId w:val="4"/>
  </w:num>
  <w:num w:numId="2" w16cid:durableId="872839543">
    <w:abstractNumId w:val="33"/>
  </w:num>
  <w:num w:numId="3" w16cid:durableId="857810357">
    <w:abstractNumId w:val="21"/>
  </w:num>
  <w:num w:numId="4" w16cid:durableId="1485901421">
    <w:abstractNumId w:val="32"/>
  </w:num>
  <w:num w:numId="5" w16cid:durableId="1102602252">
    <w:abstractNumId w:val="18"/>
  </w:num>
  <w:num w:numId="6" w16cid:durableId="206378764">
    <w:abstractNumId w:val="8"/>
  </w:num>
  <w:num w:numId="7" w16cid:durableId="953826738">
    <w:abstractNumId w:val="7"/>
  </w:num>
  <w:num w:numId="8" w16cid:durableId="24647602">
    <w:abstractNumId w:val="22"/>
  </w:num>
  <w:num w:numId="9" w16cid:durableId="1914853074">
    <w:abstractNumId w:val="14"/>
  </w:num>
  <w:num w:numId="10" w16cid:durableId="398673765">
    <w:abstractNumId w:val="10"/>
  </w:num>
  <w:num w:numId="11" w16cid:durableId="592015338">
    <w:abstractNumId w:val="31"/>
  </w:num>
  <w:num w:numId="12" w16cid:durableId="1919511805">
    <w:abstractNumId w:val="12"/>
  </w:num>
  <w:num w:numId="13" w16cid:durableId="48069445">
    <w:abstractNumId w:val="29"/>
  </w:num>
  <w:num w:numId="14" w16cid:durableId="1194464988">
    <w:abstractNumId w:val="9"/>
  </w:num>
  <w:num w:numId="15" w16cid:durableId="1492941616">
    <w:abstractNumId w:val="20"/>
  </w:num>
  <w:num w:numId="16" w16cid:durableId="553933917">
    <w:abstractNumId w:val="16"/>
  </w:num>
  <w:num w:numId="17" w16cid:durableId="320082111">
    <w:abstractNumId w:val="5"/>
  </w:num>
  <w:num w:numId="18" w16cid:durableId="1272322152">
    <w:abstractNumId w:val="27"/>
  </w:num>
  <w:num w:numId="19" w16cid:durableId="579944422">
    <w:abstractNumId w:val="6"/>
  </w:num>
  <w:num w:numId="20" w16cid:durableId="1160119987">
    <w:abstractNumId w:val="15"/>
  </w:num>
  <w:num w:numId="21" w16cid:durableId="1647474155">
    <w:abstractNumId w:val="1"/>
  </w:num>
  <w:num w:numId="22" w16cid:durableId="1370257674">
    <w:abstractNumId w:val="23"/>
  </w:num>
  <w:num w:numId="23" w16cid:durableId="205869940">
    <w:abstractNumId w:val="28"/>
  </w:num>
  <w:num w:numId="24" w16cid:durableId="1867328267">
    <w:abstractNumId w:val="17"/>
  </w:num>
  <w:num w:numId="25" w16cid:durableId="789587049">
    <w:abstractNumId w:val="11"/>
  </w:num>
  <w:num w:numId="26" w16cid:durableId="112140415">
    <w:abstractNumId w:val="30"/>
  </w:num>
  <w:num w:numId="27" w16cid:durableId="1120339841">
    <w:abstractNumId w:val="24"/>
  </w:num>
  <w:num w:numId="28" w16cid:durableId="1774325311">
    <w:abstractNumId w:val="30"/>
  </w:num>
  <w:num w:numId="29" w16cid:durableId="501893381">
    <w:abstractNumId w:val="30"/>
  </w:num>
  <w:num w:numId="30" w16cid:durableId="1443378339">
    <w:abstractNumId w:val="30"/>
  </w:num>
  <w:num w:numId="31" w16cid:durableId="1557744459">
    <w:abstractNumId w:val="30"/>
  </w:num>
  <w:num w:numId="32" w16cid:durableId="611477682">
    <w:abstractNumId w:val="19"/>
  </w:num>
  <w:num w:numId="33" w16cid:durableId="2058582444">
    <w:abstractNumId w:val="3"/>
  </w:num>
  <w:num w:numId="34" w16cid:durableId="346367905">
    <w:abstractNumId w:val="2"/>
  </w:num>
  <w:num w:numId="35" w16cid:durableId="1628704172">
    <w:abstractNumId w:val="0"/>
  </w:num>
  <w:num w:numId="36" w16cid:durableId="2013529060">
    <w:abstractNumId w:val="25"/>
  </w:num>
  <w:num w:numId="37" w16cid:durableId="1701857950">
    <w:abstractNumId w:val="26"/>
  </w:num>
  <w:num w:numId="38" w16cid:durableId="1342974192">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trackRevisions/>
  <w:defaultTabStop w:val="720"/>
  <w:characterSpacingControl w:val="doNotCompress"/>
  <w:hdrShapeDefaults>
    <o:shapedefaults v:ext="edit" spidmax="2050">
      <o:colormru v:ext="edit" colors="#c5efc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581"/>
    <w:rsid w:val="000259C4"/>
    <w:rsid w:val="000323BF"/>
    <w:rsid w:val="00035164"/>
    <w:rsid w:val="00047A6D"/>
    <w:rsid w:val="00064B61"/>
    <w:rsid w:val="00074315"/>
    <w:rsid w:val="00080615"/>
    <w:rsid w:val="00093872"/>
    <w:rsid w:val="000B586C"/>
    <w:rsid w:val="000B6787"/>
    <w:rsid w:val="000C252F"/>
    <w:rsid w:val="000D6562"/>
    <w:rsid w:val="000F13A7"/>
    <w:rsid w:val="0015581D"/>
    <w:rsid w:val="001C1E44"/>
    <w:rsid w:val="001D1503"/>
    <w:rsid w:val="001F60A5"/>
    <w:rsid w:val="00224F79"/>
    <w:rsid w:val="002573ED"/>
    <w:rsid w:val="00262872"/>
    <w:rsid w:val="002804D3"/>
    <w:rsid w:val="00285318"/>
    <w:rsid w:val="00286CFE"/>
    <w:rsid w:val="00292B39"/>
    <w:rsid w:val="00293847"/>
    <w:rsid w:val="002A6CE5"/>
    <w:rsid w:val="002B2F6D"/>
    <w:rsid w:val="002C39FE"/>
    <w:rsid w:val="002C3C8D"/>
    <w:rsid w:val="002C6060"/>
    <w:rsid w:val="002F455A"/>
    <w:rsid w:val="002F7E73"/>
    <w:rsid w:val="003048E0"/>
    <w:rsid w:val="0032074B"/>
    <w:rsid w:val="0034315C"/>
    <w:rsid w:val="003449A0"/>
    <w:rsid w:val="00356D05"/>
    <w:rsid w:val="00366AA6"/>
    <w:rsid w:val="003829A0"/>
    <w:rsid w:val="00393599"/>
    <w:rsid w:val="003953AE"/>
    <w:rsid w:val="003976B5"/>
    <w:rsid w:val="003A0EC2"/>
    <w:rsid w:val="003C1B51"/>
    <w:rsid w:val="003C510A"/>
    <w:rsid w:val="003F05D5"/>
    <w:rsid w:val="004154E2"/>
    <w:rsid w:val="00452FF2"/>
    <w:rsid w:val="0048645E"/>
    <w:rsid w:val="00492289"/>
    <w:rsid w:val="004A39CB"/>
    <w:rsid w:val="004A5F32"/>
    <w:rsid w:val="004C4E59"/>
    <w:rsid w:val="004E0CF1"/>
    <w:rsid w:val="004E38B3"/>
    <w:rsid w:val="005262C6"/>
    <w:rsid w:val="005265A4"/>
    <w:rsid w:val="00534D53"/>
    <w:rsid w:val="00546832"/>
    <w:rsid w:val="00553010"/>
    <w:rsid w:val="00554EE7"/>
    <w:rsid w:val="005611E7"/>
    <w:rsid w:val="00572AF9"/>
    <w:rsid w:val="005872EE"/>
    <w:rsid w:val="005876A8"/>
    <w:rsid w:val="00590BFB"/>
    <w:rsid w:val="00593CFA"/>
    <w:rsid w:val="005A368C"/>
    <w:rsid w:val="005A3A58"/>
    <w:rsid w:val="005E2A69"/>
    <w:rsid w:val="005F192B"/>
    <w:rsid w:val="006260FF"/>
    <w:rsid w:val="0064268F"/>
    <w:rsid w:val="0064335D"/>
    <w:rsid w:val="00680F04"/>
    <w:rsid w:val="006827F6"/>
    <w:rsid w:val="006A473F"/>
    <w:rsid w:val="006A67C0"/>
    <w:rsid w:val="006D4A3D"/>
    <w:rsid w:val="007217BB"/>
    <w:rsid w:val="00723674"/>
    <w:rsid w:val="00740D61"/>
    <w:rsid w:val="00761DF2"/>
    <w:rsid w:val="0076765C"/>
    <w:rsid w:val="007A42D2"/>
    <w:rsid w:val="007B097E"/>
    <w:rsid w:val="00884576"/>
    <w:rsid w:val="008B189B"/>
    <w:rsid w:val="008E21DE"/>
    <w:rsid w:val="008F3D9E"/>
    <w:rsid w:val="00925B3C"/>
    <w:rsid w:val="0093566A"/>
    <w:rsid w:val="009408BB"/>
    <w:rsid w:val="0095206B"/>
    <w:rsid w:val="00971C95"/>
    <w:rsid w:val="009834AF"/>
    <w:rsid w:val="00987C19"/>
    <w:rsid w:val="009963F0"/>
    <w:rsid w:val="009A76CA"/>
    <w:rsid w:val="009F200E"/>
    <w:rsid w:val="009F64C2"/>
    <w:rsid w:val="00A07E4A"/>
    <w:rsid w:val="00A51A9F"/>
    <w:rsid w:val="00A56018"/>
    <w:rsid w:val="00A574E7"/>
    <w:rsid w:val="00A8475F"/>
    <w:rsid w:val="00A92BBE"/>
    <w:rsid w:val="00AB12D5"/>
    <w:rsid w:val="00AB64EC"/>
    <w:rsid w:val="00AD5F80"/>
    <w:rsid w:val="00AD735D"/>
    <w:rsid w:val="00AF0899"/>
    <w:rsid w:val="00AF7AC7"/>
    <w:rsid w:val="00B13117"/>
    <w:rsid w:val="00B31D97"/>
    <w:rsid w:val="00B5636B"/>
    <w:rsid w:val="00B603C0"/>
    <w:rsid w:val="00B60C33"/>
    <w:rsid w:val="00B863C8"/>
    <w:rsid w:val="00BB001A"/>
    <w:rsid w:val="00BB4581"/>
    <w:rsid w:val="00BC42C5"/>
    <w:rsid w:val="00BD4792"/>
    <w:rsid w:val="00BE1C96"/>
    <w:rsid w:val="00C0421C"/>
    <w:rsid w:val="00C158C7"/>
    <w:rsid w:val="00C75CAF"/>
    <w:rsid w:val="00C837F2"/>
    <w:rsid w:val="00C86744"/>
    <w:rsid w:val="00CA3D9C"/>
    <w:rsid w:val="00CA6BAF"/>
    <w:rsid w:val="00CB679A"/>
    <w:rsid w:val="00CE3670"/>
    <w:rsid w:val="00D004EE"/>
    <w:rsid w:val="00D03E1D"/>
    <w:rsid w:val="00D10537"/>
    <w:rsid w:val="00D20803"/>
    <w:rsid w:val="00D324EA"/>
    <w:rsid w:val="00D32E4C"/>
    <w:rsid w:val="00D97914"/>
    <w:rsid w:val="00DA24F0"/>
    <w:rsid w:val="00DC55BF"/>
    <w:rsid w:val="00DD27E3"/>
    <w:rsid w:val="00DF74BA"/>
    <w:rsid w:val="00E06B80"/>
    <w:rsid w:val="00E207F9"/>
    <w:rsid w:val="00E23C82"/>
    <w:rsid w:val="00E64DE2"/>
    <w:rsid w:val="00EA77B5"/>
    <w:rsid w:val="00ED323D"/>
    <w:rsid w:val="00EE2116"/>
    <w:rsid w:val="00F2114B"/>
    <w:rsid w:val="00F5497A"/>
    <w:rsid w:val="00F66EEC"/>
    <w:rsid w:val="00F67982"/>
    <w:rsid w:val="00F86B38"/>
    <w:rsid w:val="00F9318C"/>
    <w:rsid w:val="00FA0A15"/>
    <w:rsid w:val="00FB7178"/>
    <w:rsid w:val="00FE4D12"/>
    <w:rsid w:val="00FF08F5"/>
    <w:rsid w:val="00FF415F"/>
    <w:rsid w:val="4D8E0041"/>
    <w:rsid w:val="6A602F9A"/>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5efc3"/>
    </o:shapedefaults>
    <o:shapelayout v:ext="edit">
      <o:idmap v:ext="edit" data="2"/>
    </o:shapelayout>
  </w:shapeDefaults>
  <w:decimalSymbol w:val="."/>
  <w:listSeparator w:val=","/>
  <w14:docId w14:val="79B77878"/>
  <w15:docId w15:val="{4DEE4546-20D9-4D89-902F-89A2086FE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lang w:val="en-AU" w:eastAsia="en-US" w:bidi="ar-SA"/>
      </w:rPr>
    </w:rPrDefault>
    <w:pPrDefault>
      <w:pPr>
        <w:spacing w:before="120" w:after="12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1" w:unhideWhenUsed="1" w:qFormat="1"/>
    <w:lsdException w:name="Quote" w:uiPriority="34" w:qFormat="1"/>
    <w:lsdException w:name="Intense Quote" w:semiHidden="1" w:uiPriority="35"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7" w:unhideWhenUsed="1" w:qFormat="1"/>
    <w:lsdException w:name="Intense Emphasis" w:uiPriority="33" w:qFormat="1"/>
    <w:lsdException w:name="Subtle Reference" w:semiHidden="1" w:uiPriority="37" w:unhideWhenUsed="1" w:qFormat="1"/>
    <w:lsdException w:name="Intense Reference" w:semiHidden="1" w:uiPriority="37" w:unhideWhenUsed="1" w:qFormat="1"/>
    <w:lsdException w:name="Book Title" w:semiHidden="1"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67C0"/>
  </w:style>
  <w:style w:type="paragraph" w:styleId="Heading1">
    <w:name w:val="heading 1"/>
    <w:basedOn w:val="Normal"/>
    <w:next w:val="Normal"/>
    <w:link w:val="Heading1Char"/>
    <w:uiPriority w:val="9"/>
    <w:qFormat/>
    <w:rsid w:val="00A92BBE"/>
    <w:pPr>
      <w:keepNext/>
      <w:keepLines/>
      <w:spacing w:before="0" w:after="600" w:line="480" w:lineRule="exact"/>
      <w:outlineLvl w:val="0"/>
    </w:pPr>
    <w:rPr>
      <w:rFonts w:ascii="Arial Black" w:eastAsiaTheme="majorEastAsia" w:hAnsi="Arial Black" w:cstheme="majorBidi"/>
      <w:caps/>
      <w:sz w:val="48"/>
      <w:szCs w:val="32"/>
    </w:rPr>
  </w:style>
  <w:style w:type="paragraph" w:styleId="Heading2">
    <w:name w:val="heading 2"/>
    <w:basedOn w:val="Normal"/>
    <w:next w:val="Normal"/>
    <w:link w:val="Heading2Char"/>
    <w:uiPriority w:val="9"/>
    <w:qFormat/>
    <w:rsid w:val="00CE3670"/>
    <w:pPr>
      <w:keepNext/>
      <w:keepLines/>
      <w:spacing w:before="360" w:line="480" w:lineRule="atLeast"/>
      <w:outlineLvl w:val="1"/>
    </w:pPr>
    <w:rPr>
      <w:rFonts w:asciiTheme="majorHAnsi" w:eastAsiaTheme="majorEastAsia" w:hAnsiTheme="majorHAnsi" w:cstheme="majorBidi"/>
      <w:b/>
      <w:caps/>
      <w:sz w:val="36"/>
      <w:szCs w:val="26"/>
    </w:rPr>
  </w:style>
  <w:style w:type="paragraph" w:styleId="Heading3">
    <w:name w:val="heading 3"/>
    <w:basedOn w:val="Normal"/>
    <w:next w:val="Normal"/>
    <w:link w:val="Heading3Char"/>
    <w:uiPriority w:val="9"/>
    <w:qFormat/>
    <w:rsid w:val="00CE3670"/>
    <w:pPr>
      <w:keepNext/>
      <w:keepLines/>
      <w:spacing w:before="360" w:line="360" w:lineRule="atLeast"/>
      <w:outlineLvl w:val="2"/>
    </w:pPr>
    <w:rPr>
      <w:rFonts w:asciiTheme="majorHAnsi" w:eastAsiaTheme="majorEastAsia" w:hAnsiTheme="majorHAnsi" w:cstheme="majorBidi"/>
      <w:b/>
      <w:caps/>
      <w:color w:val="64696F" w:themeColor="accent3"/>
      <w:sz w:val="28"/>
      <w:szCs w:val="24"/>
    </w:rPr>
  </w:style>
  <w:style w:type="paragraph" w:styleId="Heading4">
    <w:name w:val="heading 4"/>
    <w:basedOn w:val="Normal"/>
    <w:next w:val="Normal"/>
    <w:link w:val="Heading4Char"/>
    <w:uiPriority w:val="9"/>
    <w:unhideWhenUsed/>
    <w:qFormat/>
    <w:rsid w:val="00CE3670"/>
    <w:pPr>
      <w:keepNext/>
      <w:keepLines/>
      <w:spacing w:before="360" w:line="360" w:lineRule="atLeast"/>
      <w:outlineLvl w:val="3"/>
    </w:pPr>
    <w:rPr>
      <w:rFonts w:eastAsiaTheme="majorEastAsia" w:cstheme="majorBidi"/>
      <w:b/>
      <w:iCs/>
      <w:color w:val="64696F" w:themeColor="accent3"/>
      <w:sz w:val="28"/>
    </w:rPr>
  </w:style>
  <w:style w:type="paragraph" w:styleId="Heading5">
    <w:name w:val="heading 5"/>
    <w:basedOn w:val="Normal"/>
    <w:next w:val="Normal"/>
    <w:link w:val="Heading5Char"/>
    <w:uiPriority w:val="9"/>
    <w:unhideWhenUsed/>
    <w:qFormat/>
    <w:rsid w:val="00CE3670"/>
    <w:pPr>
      <w:keepNext/>
      <w:keepLines/>
      <w:spacing w:before="360" w:line="320" w:lineRule="atLeast"/>
      <w:outlineLvl w:val="4"/>
    </w:pPr>
    <w:rPr>
      <w:rFonts w:eastAsiaTheme="majorEastAsia" w:cstheme="majorBidi"/>
      <w:b/>
      <w:i/>
      <w:color w:val="231F20" w:themeColor="text2"/>
      <w:sz w:val="24"/>
    </w:rPr>
  </w:style>
  <w:style w:type="paragraph" w:styleId="Heading6">
    <w:name w:val="heading 6"/>
    <w:basedOn w:val="Normal"/>
    <w:next w:val="Normal"/>
    <w:link w:val="Heading6Char"/>
    <w:uiPriority w:val="9"/>
    <w:unhideWhenUsed/>
    <w:qFormat/>
    <w:rsid w:val="00AF0899"/>
    <w:pPr>
      <w:keepNext/>
      <w:keepLines/>
      <w:outlineLvl w:val="5"/>
    </w:pPr>
    <w:rPr>
      <w:rFonts w:eastAsiaTheme="majorEastAsia" w:cstheme="majorBidi"/>
      <w:b/>
      <w:i/>
    </w:rPr>
  </w:style>
  <w:style w:type="paragraph" w:styleId="Heading7">
    <w:name w:val="heading 7"/>
    <w:basedOn w:val="Normal"/>
    <w:next w:val="Normal"/>
    <w:link w:val="Heading7Char"/>
    <w:uiPriority w:val="9"/>
    <w:unhideWhenUsed/>
    <w:qFormat/>
    <w:rsid w:val="00AF0899"/>
    <w:pPr>
      <w:keepNext/>
      <w:keepLines/>
      <w:outlineLvl w:val="6"/>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E3670"/>
    <w:pPr>
      <w:tabs>
        <w:tab w:val="center" w:pos="4513"/>
        <w:tab w:val="right" w:pos="9026"/>
      </w:tabs>
      <w:spacing w:before="0" w:after="0" w:line="180" w:lineRule="atLeast"/>
    </w:pPr>
    <w:rPr>
      <w:rFonts w:asciiTheme="majorHAnsi" w:hAnsiTheme="majorHAnsi"/>
      <w:sz w:val="14"/>
    </w:rPr>
  </w:style>
  <w:style w:type="character" w:customStyle="1" w:styleId="HeaderChar">
    <w:name w:val="Header Char"/>
    <w:basedOn w:val="DefaultParagraphFont"/>
    <w:link w:val="Header"/>
    <w:uiPriority w:val="99"/>
    <w:rsid w:val="00CE3670"/>
    <w:rPr>
      <w:rFonts w:asciiTheme="majorHAnsi" w:hAnsiTheme="majorHAnsi"/>
      <w:sz w:val="14"/>
    </w:rPr>
  </w:style>
  <w:style w:type="paragraph" w:styleId="Footer">
    <w:name w:val="footer"/>
    <w:basedOn w:val="Normal"/>
    <w:link w:val="FooterChar"/>
    <w:uiPriority w:val="99"/>
    <w:rsid w:val="006A67C0"/>
    <w:pPr>
      <w:tabs>
        <w:tab w:val="center" w:pos="4513"/>
        <w:tab w:val="right" w:pos="9026"/>
      </w:tabs>
      <w:spacing w:before="0" w:after="0" w:line="180" w:lineRule="atLeast"/>
    </w:pPr>
    <w:rPr>
      <w:rFonts w:asciiTheme="majorHAnsi" w:hAnsiTheme="majorHAnsi"/>
      <w:sz w:val="14"/>
    </w:rPr>
  </w:style>
  <w:style w:type="character" w:customStyle="1" w:styleId="FooterChar">
    <w:name w:val="Footer Char"/>
    <w:basedOn w:val="DefaultParagraphFont"/>
    <w:link w:val="Footer"/>
    <w:uiPriority w:val="99"/>
    <w:rsid w:val="006A67C0"/>
    <w:rPr>
      <w:rFonts w:asciiTheme="majorHAnsi" w:hAnsiTheme="majorHAnsi"/>
      <w:sz w:val="14"/>
    </w:rPr>
  </w:style>
  <w:style w:type="numbering" w:customStyle="1" w:styleId="KCBullets">
    <w:name w:val="KC Bullets"/>
    <w:uiPriority w:val="99"/>
    <w:rsid w:val="00AF0899"/>
    <w:pPr>
      <w:numPr>
        <w:numId w:val="1"/>
      </w:numPr>
    </w:pPr>
  </w:style>
  <w:style w:type="character" w:customStyle="1" w:styleId="Heading2Char">
    <w:name w:val="Heading 2 Char"/>
    <w:basedOn w:val="DefaultParagraphFont"/>
    <w:link w:val="Heading2"/>
    <w:uiPriority w:val="9"/>
    <w:rsid w:val="00CE3670"/>
    <w:rPr>
      <w:rFonts w:asciiTheme="majorHAnsi" w:eastAsiaTheme="majorEastAsia" w:hAnsiTheme="majorHAnsi" w:cstheme="majorBidi"/>
      <w:b/>
      <w:caps/>
      <w:sz w:val="36"/>
      <w:szCs w:val="26"/>
    </w:rPr>
  </w:style>
  <w:style w:type="paragraph" w:customStyle="1" w:styleId="AppendixNumbered">
    <w:name w:val="Appendix Numbered"/>
    <w:basedOn w:val="Heading2"/>
    <w:uiPriority w:val="11"/>
    <w:qFormat/>
    <w:rsid w:val="00CE3670"/>
    <w:pPr>
      <w:pageBreakBefore/>
      <w:numPr>
        <w:numId w:val="2"/>
      </w:numPr>
    </w:pPr>
  </w:style>
  <w:style w:type="numbering" w:customStyle="1" w:styleId="AppendixNumbers">
    <w:name w:val="Appendix Numbers"/>
    <w:uiPriority w:val="99"/>
    <w:rsid w:val="00CE3670"/>
    <w:pPr>
      <w:numPr>
        <w:numId w:val="3"/>
      </w:numPr>
    </w:pPr>
  </w:style>
  <w:style w:type="paragraph" w:customStyle="1" w:styleId="Boxed1Text">
    <w:name w:val="Boxed 1 Text"/>
    <w:basedOn w:val="Normal"/>
    <w:uiPriority w:val="29"/>
    <w:qFormat/>
    <w:rsid w:val="00DC55BF"/>
    <w:pPr>
      <w:pBdr>
        <w:top w:val="single" w:sz="4" w:space="23" w:color="00A841" w:themeColor="accent1"/>
        <w:left w:val="single" w:sz="4" w:space="23" w:color="00A841" w:themeColor="accent1"/>
        <w:bottom w:val="single" w:sz="4" w:space="23" w:color="00A841" w:themeColor="accent1"/>
        <w:right w:val="single" w:sz="4" w:space="23" w:color="00A841" w:themeColor="accent1"/>
      </w:pBdr>
      <w:shd w:val="clear" w:color="auto" w:fill="00A841" w:themeFill="accent1"/>
      <w:spacing w:line="360" w:lineRule="atLeast"/>
      <w:ind w:left="454" w:right="454"/>
    </w:pPr>
    <w:rPr>
      <w:sz w:val="28"/>
      <w:szCs w:val="28"/>
    </w:rPr>
  </w:style>
  <w:style w:type="paragraph" w:customStyle="1" w:styleId="Boxed1Bullet">
    <w:name w:val="Boxed 1 Bullet"/>
    <w:basedOn w:val="Boxed1Text"/>
    <w:uiPriority w:val="30"/>
    <w:qFormat/>
    <w:rsid w:val="005876A8"/>
    <w:pPr>
      <w:numPr>
        <w:numId w:val="4"/>
      </w:numPr>
      <w:ind w:left="794" w:hanging="340"/>
    </w:pPr>
  </w:style>
  <w:style w:type="paragraph" w:customStyle="1" w:styleId="Boxed1Heading">
    <w:name w:val="Boxed 1 Heading"/>
    <w:basedOn w:val="Boxed1Text"/>
    <w:uiPriority w:val="29"/>
    <w:qFormat/>
    <w:rsid w:val="00DC55BF"/>
    <w:pPr>
      <w:keepNext/>
    </w:pPr>
    <w:rPr>
      <w:b/>
      <w:i/>
      <w:iCs/>
    </w:rPr>
  </w:style>
  <w:style w:type="paragraph" w:customStyle="1" w:styleId="Boxed2Text">
    <w:name w:val="Boxed 2 Text"/>
    <w:basedOn w:val="Boxed1Text"/>
    <w:uiPriority w:val="31"/>
    <w:qFormat/>
    <w:rsid w:val="005876A8"/>
    <w:pPr>
      <w:shd w:val="clear" w:color="auto" w:fill="auto"/>
      <w:spacing w:line="280" w:lineRule="atLeast"/>
    </w:pPr>
    <w:rPr>
      <w:sz w:val="20"/>
      <w:szCs w:val="20"/>
    </w:rPr>
  </w:style>
  <w:style w:type="paragraph" w:customStyle="1" w:styleId="Boxed2Bullet">
    <w:name w:val="Boxed 2 Bullet"/>
    <w:basedOn w:val="Boxed2Text"/>
    <w:uiPriority w:val="32"/>
    <w:qFormat/>
    <w:rsid w:val="005876A8"/>
    <w:pPr>
      <w:numPr>
        <w:ilvl w:val="1"/>
        <w:numId w:val="4"/>
      </w:numPr>
      <w:ind w:left="794" w:hanging="340"/>
    </w:pPr>
  </w:style>
  <w:style w:type="paragraph" w:customStyle="1" w:styleId="Boxed2Heading">
    <w:name w:val="Boxed 2 Heading"/>
    <w:basedOn w:val="Boxed2Text"/>
    <w:uiPriority w:val="31"/>
    <w:qFormat/>
    <w:rsid w:val="005876A8"/>
    <w:pPr>
      <w:keepNext/>
    </w:pPr>
    <w:rPr>
      <w:b/>
      <w:sz w:val="22"/>
    </w:rPr>
  </w:style>
  <w:style w:type="numbering" w:customStyle="1" w:styleId="BoxedBullets">
    <w:name w:val="Boxed Bullets"/>
    <w:uiPriority w:val="99"/>
    <w:rsid w:val="00AF0899"/>
    <w:pPr>
      <w:numPr>
        <w:numId w:val="5"/>
      </w:numPr>
    </w:pPr>
  </w:style>
  <w:style w:type="paragraph" w:customStyle="1" w:styleId="Bullet10">
    <w:name w:val="Bullet 1"/>
    <w:basedOn w:val="Normal"/>
    <w:uiPriority w:val="2"/>
    <w:qFormat/>
    <w:rsid w:val="00CE3670"/>
    <w:pPr>
      <w:numPr>
        <w:numId w:val="12"/>
      </w:numPr>
    </w:pPr>
  </w:style>
  <w:style w:type="paragraph" w:customStyle="1" w:styleId="Bullet2">
    <w:name w:val="Bullet 2"/>
    <w:basedOn w:val="Normal"/>
    <w:uiPriority w:val="2"/>
    <w:qFormat/>
    <w:rsid w:val="00CE3670"/>
    <w:pPr>
      <w:numPr>
        <w:ilvl w:val="1"/>
        <w:numId w:val="12"/>
      </w:numPr>
    </w:pPr>
  </w:style>
  <w:style w:type="paragraph" w:customStyle="1" w:styleId="Bullet3">
    <w:name w:val="Bullet 3"/>
    <w:basedOn w:val="Normal"/>
    <w:uiPriority w:val="2"/>
    <w:qFormat/>
    <w:rsid w:val="00CE3670"/>
    <w:pPr>
      <w:numPr>
        <w:ilvl w:val="2"/>
        <w:numId w:val="12"/>
      </w:numPr>
    </w:pPr>
  </w:style>
  <w:style w:type="paragraph" w:styleId="Caption">
    <w:name w:val="caption"/>
    <w:basedOn w:val="Normal"/>
    <w:next w:val="Normal"/>
    <w:uiPriority w:val="19"/>
    <w:qFormat/>
    <w:rsid w:val="00AF0899"/>
    <w:pPr>
      <w:spacing w:before="0" w:after="200"/>
    </w:pPr>
    <w:rPr>
      <w:rFonts w:asciiTheme="majorHAnsi" w:hAnsiTheme="majorHAnsi"/>
      <w:iCs/>
      <w:caps/>
      <w:sz w:val="16"/>
      <w:szCs w:val="18"/>
    </w:rPr>
  </w:style>
  <w:style w:type="table" w:styleId="GridTable5Dark-Accent1">
    <w:name w:val="Grid Table 5 Dark Accent 1"/>
    <w:basedOn w:val="TableNormal"/>
    <w:uiPriority w:val="50"/>
    <w:rsid w:val="00AF0899"/>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FD4"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84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84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84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841" w:themeFill="accent1"/>
      </w:tcPr>
    </w:tblStylePr>
    <w:tblStylePr w:type="band1Vert">
      <w:tblPr/>
      <w:tcPr>
        <w:shd w:val="clear" w:color="auto" w:fill="76FFAA" w:themeFill="accent1" w:themeFillTint="66"/>
      </w:tcPr>
    </w:tblStylePr>
    <w:tblStylePr w:type="band1Horz">
      <w:tblPr/>
      <w:tcPr>
        <w:shd w:val="clear" w:color="auto" w:fill="76FFAA" w:themeFill="accent1" w:themeFillTint="66"/>
      </w:tcPr>
    </w:tblStylePr>
  </w:style>
  <w:style w:type="table" w:customStyle="1" w:styleId="WSADefaultTable1">
    <w:name w:val="WSA Default Table 1"/>
    <w:basedOn w:val="TableNormal"/>
    <w:uiPriority w:val="99"/>
    <w:rsid w:val="005876A8"/>
    <w:pPr>
      <w:spacing w:before="60" w:after="60" w:line="240" w:lineRule="auto"/>
    </w:pPr>
    <w:rPr>
      <w:sz w:val="18"/>
    </w:rPr>
    <w:tblPr>
      <w:tblStyleRowBandSize w:val="1"/>
      <w:tblStyleColBandSize w:val="1"/>
      <w:tblBorders>
        <w:top w:val="single" w:sz="4" w:space="0" w:color="64696F" w:themeColor="accent3"/>
        <w:bottom w:val="single" w:sz="4" w:space="0" w:color="64696F" w:themeColor="accent3"/>
        <w:insideH w:val="single" w:sz="4" w:space="0" w:color="64696F" w:themeColor="accent3"/>
      </w:tblBorders>
      <w:tblCellMar>
        <w:top w:w="57" w:type="dxa"/>
        <w:left w:w="57" w:type="dxa"/>
        <w:bottom w:w="57" w:type="dxa"/>
        <w:right w:w="57" w:type="dxa"/>
      </w:tblCellMar>
    </w:tblPr>
    <w:tblStylePr w:type="firstRow">
      <w:rPr>
        <w:b/>
      </w:rPr>
      <w:tblPr/>
      <w:tcPr>
        <w:tcBorders>
          <w:top w:val="nil"/>
          <w:left w:val="nil"/>
          <w:bottom w:val="nil"/>
          <w:right w:val="nil"/>
          <w:insideH w:val="nil"/>
          <w:insideV w:val="nil"/>
          <w:tl2br w:val="nil"/>
          <w:tr2bl w:val="nil"/>
        </w:tcBorders>
        <w:shd w:val="clear" w:color="auto" w:fill="7ECBE8" w:themeFill="accent2"/>
      </w:tcPr>
    </w:tblStylePr>
    <w:tblStylePr w:type="lastRow">
      <w:rPr>
        <w:b/>
      </w:rPr>
    </w:tblStylePr>
    <w:tblStylePr w:type="firstCol">
      <w:rPr>
        <w:b/>
      </w:rPr>
      <w:tblPr/>
      <w:tcPr>
        <w:shd w:val="clear" w:color="auto" w:fill="7ECBE8" w:themeFill="accent2"/>
      </w:tcPr>
    </w:tblStylePr>
    <w:tblStylePr w:type="lastCol">
      <w:pPr>
        <w:jc w:val="right"/>
      </w:pPr>
      <w:rPr>
        <w:b/>
      </w:rPr>
    </w:tblStylePr>
    <w:tblStylePr w:type="band1Vert">
      <w:tblPr/>
      <w:tcPr>
        <w:shd w:val="clear" w:color="auto" w:fill="FFFFFF" w:themeFill="background1"/>
      </w:tcPr>
    </w:tblStylePr>
    <w:tblStylePr w:type="band2Vert">
      <w:tblPr/>
      <w:tcPr>
        <w:shd w:val="clear" w:color="auto" w:fill="D1D3D3" w:themeFill="background2"/>
      </w:tcPr>
    </w:tblStylePr>
    <w:tblStylePr w:type="band1Horz">
      <w:tblPr/>
      <w:tcPr>
        <w:shd w:val="clear" w:color="auto" w:fill="F2F2F2" w:themeFill="background1" w:themeFillShade="F2"/>
      </w:tcPr>
    </w:tblStylePr>
    <w:tblStylePr w:type="band2Horz">
      <w:tblPr/>
      <w:tcPr>
        <w:shd w:val="clear" w:color="auto" w:fill="D1D3D3" w:themeFill="background2"/>
      </w:tcPr>
    </w:tblStylePr>
  </w:style>
  <w:style w:type="character" w:styleId="Emphasis">
    <w:name w:val="Emphasis"/>
    <w:basedOn w:val="DefaultParagraphFont"/>
    <w:uiPriority w:val="20"/>
    <w:qFormat/>
    <w:rsid w:val="00AF0899"/>
    <w:rPr>
      <w:i/>
      <w:iCs/>
    </w:rPr>
  </w:style>
  <w:style w:type="numbering" w:customStyle="1" w:styleId="FigureNumbers">
    <w:name w:val="Figure Numbers"/>
    <w:uiPriority w:val="99"/>
    <w:rsid w:val="00CE3670"/>
    <w:pPr>
      <w:numPr>
        <w:numId w:val="6"/>
      </w:numPr>
    </w:pPr>
  </w:style>
  <w:style w:type="paragraph" w:customStyle="1" w:styleId="FigureTitle">
    <w:name w:val="Figure Title"/>
    <w:basedOn w:val="Normal"/>
    <w:uiPriority w:val="12"/>
    <w:qFormat/>
    <w:rsid w:val="00CE3670"/>
    <w:pPr>
      <w:keepNext/>
      <w:numPr>
        <w:numId w:val="14"/>
      </w:numPr>
      <w:spacing w:before="240"/>
    </w:pPr>
    <w:rPr>
      <w:rFonts w:asciiTheme="majorHAnsi" w:hAnsiTheme="majorHAnsi"/>
      <w:caps/>
    </w:rPr>
  </w:style>
  <w:style w:type="character" w:styleId="FollowedHyperlink">
    <w:name w:val="FollowedHyperlink"/>
    <w:basedOn w:val="DefaultParagraphFont"/>
    <w:uiPriority w:val="99"/>
    <w:rsid w:val="00AF0899"/>
    <w:rPr>
      <w:color w:val="0070C0"/>
      <w:u w:val="single"/>
    </w:rPr>
  </w:style>
  <w:style w:type="character" w:styleId="FootnoteReference">
    <w:name w:val="footnote reference"/>
    <w:basedOn w:val="DefaultParagraphFont"/>
    <w:uiPriority w:val="99"/>
    <w:rsid w:val="00AF0899"/>
    <w:rPr>
      <w:vertAlign w:val="superscript"/>
    </w:rPr>
  </w:style>
  <w:style w:type="paragraph" w:styleId="FootnoteText">
    <w:name w:val="footnote text"/>
    <w:basedOn w:val="Normal"/>
    <w:link w:val="FootnoteTextChar"/>
    <w:uiPriority w:val="99"/>
    <w:rsid w:val="00CE3670"/>
    <w:pPr>
      <w:spacing w:before="60" w:after="60" w:line="200" w:lineRule="atLeast"/>
    </w:pPr>
    <w:rPr>
      <w:sz w:val="16"/>
    </w:rPr>
  </w:style>
  <w:style w:type="character" w:customStyle="1" w:styleId="FootnoteTextChar">
    <w:name w:val="Footnote Text Char"/>
    <w:basedOn w:val="DefaultParagraphFont"/>
    <w:link w:val="FootnoteText"/>
    <w:uiPriority w:val="99"/>
    <w:rsid w:val="00CE3670"/>
    <w:rPr>
      <w:sz w:val="16"/>
    </w:rPr>
  </w:style>
  <w:style w:type="character" w:customStyle="1" w:styleId="Heading1Char">
    <w:name w:val="Heading 1 Char"/>
    <w:basedOn w:val="DefaultParagraphFont"/>
    <w:link w:val="Heading1"/>
    <w:uiPriority w:val="9"/>
    <w:rsid w:val="00A92BBE"/>
    <w:rPr>
      <w:rFonts w:ascii="Arial Black" w:eastAsiaTheme="majorEastAsia" w:hAnsi="Arial Black" w:cstheme="majorBidi"/>
      <w:caps/>
      <w:sz w:val="48"/>
      <w:szCs w:val="32"/>
    </w:rPr>
  </w:style>
  <w:style w:type="character" w:customStyle="1" w:styleId="Heading3Char">
    <w:name w:val="Heading 3 Char"/>
    <w:basedOn w:val="DefaultParagraphFont"/>
    <w:link w:val="Heading3"/>
    <w:uiPriority w:val="9"/>
    <w:rsid w:val="00CE3670"/>
    <w:rPr>
      <w:rFonts w:asciiTheme="majorHAnsi" w:eastAsiaTheme="majorEastAsia" w:hAnsiTheme="majorHAnsi" w:cstheme="majorBidi"/>
      <w:b/>
      <w:caps/>
      <w:color w:val="64696F" w:themeColor="accent3"/>
      <w:sz w:val="28"/>
      <w:szCs w:val="24"/>
    </w:rPr>
  </w:style>
  <w:style w:type="character" w:customStyle="1" w:styleId="Heading4Char">
    <w:name w:val="Heading 4 Char"/>
    <w:basedOn w:val="DefaultParagraphFont"/>
    <w:link w:val="Heading4"/>
    <w:uiPriority w:val="9"/>
    <w:rsid w:val="00CE3670"/>
    <w:rPr>
      <w:rFonts w:eastAsiaTheme="majorEastAsia" w:cstheme="majorBidi"/>
      <w:b/>
      <w:iCs/>
      <w:color w:val="64696F" w:themeColor="accent3"/>
      <w:sz w:val="28"/>
    </w:rPr>
  </w:style>
  <w:style w:type="character" w:customStyle="1" w:styleId="Heading5Char">
    <w:name w:val="Heading 5 Char"/>
    <w:basedOn w:val="DefaultParagraphFont"/>
    <w:link w:val="Heading5"/>
    <w:uiPriority w:val="9"/>
    <w:rsid w:val="00CE3670"/>
    <w:rPr>
      <w:rFonts w:eastAsiaTheme="majorEastAsia" w:cstheme="majorBidi"/>
      <w:b/>
      <w:i/>
      <w:color w:val="231F20" w:themeColor="text2"/>
      <w:sz w:val="24"/>
    </w:rPr>
  </w:style>
  <w:style w:type="character" w:customStyle="1" w:styleId="Heading6Char">
    <w:name w:val="Heading 6 Char"/>
    <w:basedOn w:val="DefaultParagraphFont"/>
    <w:link w:val="Heading6"/>
    <w:uiPriority w:val="9"/>
    <w:rsid w:val="00E06B80"/>
    <w:rPr>
      <w:rFonts w:eastAsiaTheme="majorEastAsia" w:cstheme="majorBidi"/>
      <w:b/>
      <w:i/>
    </w:rPr>
  </w:style>
  <w:style w:type="character" w:customStyle="1" w:styleId="Heading7Char">
    <w:name w:val="Heading 7 Char"/>
    <w:basedOn w:val="DefaultParagraphFont"/>
    <w:link w:val="Heading7"/>
    <w:uiPriority w:val="9"/>
    <w:rsid w:val="00E06B80"/>
    <w:rPr>
      <w:rFonts w:eastAsiaTheme="majorEastAsia" w:cstheme="majorBidi"/>
      <w:i/>
      <w:iCs/>
    </w:rPr>
  </w:style>
  <w:style w:type="character" w:styleId="Hyperlink">
    <w:name w:val="Hyperlink"/>
    <w:basedOn w:val="DefaultParagraphFont"/>
    <w:uiPriority w:val="99"/>
    <w:unhideWhenUsed/>
    <w:rsid w:val="00AF0899"/>
    <w:rPr>
      <w:color w:val="0070C0"/>
      <w:u w:val="single"/>
    </w:rPr>
  </w:style>
  <w:style w:type="character" w:styleId="IntenseEmphasis">
    <w:name w:val="Intense Emphasis"/>
    <w:basedOn w:val="DefaultParagraphFont"/>
    <w:uiPriority w:val="33"/>
    <w:qFormat/>
    <w:rsid w:val="00AF0899"/>
    <w:rPr>
      <w:b/>
      <w:i/>
      <w:iCs/>
      <w:color w:val="000000" w:themeColor="text1"/>
    </w:rPr>
  </w:style>
  <w:style w:type="paragraph" w:customStyle="1" w:styleId="IntroPara">
    <w:name w:val="Intro Para"/>
    <w:basedOn w:val="Normal"/>
    <w:uiPriority w:val="1"/>
    <w:qFormat/>
    <w:rsid w:val="00CE3670"/>
    <w:pPr>
      <w:spacing w:before="360" w:after="360" w:line="360" w:lineRule="atLeast"/>
      <w:contextualSpacing/>
    </w:pPr>
    <w:rPr>
      <w:rFonts w:asciiTheme="majorHAnsi" w:hAnsiTheme="majorHAnsi"/>
      <w:b/>
      <w:sz w:val="28"/>
    </w:rPr>
  </w:style>
  <w:style w:type="numbering" w:customStyle="1" w:styleId="List1Numbered">
    <w:name w:val="List 1 Numbered"/>
    <w:uiPriority w:val="99"/>
    <w:rsid w:val="00CE3670"/>
    <w:pPr>
      <w:numPr>
        <w:numId w:val="7"/>
      </w:numPr>
    </w:pPr>
  </w:style>
  <w:style w:type="paragraph" w:customStyle="1" w:styleId="List1Numbered1">
    <w:name w:val="List 1 Numbered 1"/>
    <w:basedOn w:val="Normal"/>
    <w:uiPriority w:val="2"/>
    <w:qFormat/>
    <w:rsid w:val="00CE3670"/>
    <w:pPr>
      <w:numPr>
        <w:numId w:val="13"/>
      </w:numPr>
    </w:pPr>
  </w:style>
  <w:style w:type="paragraph" w:customStyle="1" w:styleId="List1Numbered2">
    <w:name w:val="List 1 Numbered 2"/>
    <w:basedOn w:val="Normal"/>
    <w:uiPriority w:val="2"/>
    <w:qFormat/>
    <w:rsid w:val="00CE3670"/>
    <w:pPr>
      <w:numPr>
        <w:ilvl w:val="1"/>
        <w:numId w:val="13"/>
      </w:numPr>
    </w:pPr>
  </w:style>
  <w:style w:type="paragraph" w:customStyle="1" w:styleId="List1Numbered3">
    <w:name w:val="List 1 Numbered 3"/>
    <w:basedOn w:val="Normal"/>
    <w:uiPriority w:val="2"/>
    <w:qFormat/>
    <w:rsid w:val="00CE3670"/>
    <w:pPr>
      <w:numPr>
        <w:ilvl w:val="2"/>
        <w:numId w:val="13"/>
      </w:numPr>
    </w:pPr>
  </w:style>
  <w:style w:type="paragraph" w:styleId="NoSpacing">
    <w:name w:val="No Spacing"/>
    <w:uiPriority w:val="1"/>
    <w:qFormat/>
    <w:rsid w:val="00E06B80"/>
    <w:pPr>
      <w:contextualSpacing/>
    </w:pPr>
  </w:style>
  <w:style w:type="paragraph" w:customStyle="1" w:styleId="NormalIndent6mm">
    <w:name w:val="Normal Indent 6mm"/>
    <w:basedOn w:val="Normal"/>
    <w:qFormat/>
    <w:rsid w:val="00CE3670"/>
    <w:pPr>
      <w:ind w:left="340"/>
    </w:pPr>
  </w:style>
  <w:style w:type="numbering" w:customStyle="1" w:styleId="NumberedHeadings">
    <w:name w:val="Numbered Headings"/>
    <w:uiPriority w:val="99"/>
    <w:rsid w:val="003449A0"/>
    <w:pPr>
      <w:numPr>
        <w:numId w:val="8"/>
      </w:numPr>
    </w:pPr>
  </w:style>
  <w:style w:type="paragraph" w:customStyle="1" w:styleId="PullOut">
    <w:name w:val="Pull Out"/>
    <w:basedOn w:val="Normal"/>
    <w:uiPriority w:val="22"/>
    <w:qFormat/>
    <w:rsid w:val="00DC55BF"/>
    <w:pPr>
      <w:spacing w:before="360" w:after="360" w:line="340" w:lineRule="atLeast"/>
    </w:pPr>
    <w:rPr>
      <w:b/>
      <w:color w:val="00A841" w:themeColor="accent1"/>
      <w:sz w:val="28"/>
    </w:rPr>
  </w:style>
  <w:style w:type="paragraph" w:customStyle="1" w:styleId="SourceNotes">
    <w:name w:val="Source Notes"/>
    <w:basedOn w:val="Normal"/>
    <w:uiPriority w:val="21"/>
    <w:qFormat/>
    <w:rsid w:val="005876A8"/>
    <w:pPr>
      <w:spacing w:before="60" w:after="60" w:line="200" w:lineRule="atLeast"/>
    </w:pPr>
    <w:rPr>
      <w:sz w:val="16"/>
    </w:rPr>
  </w:style>
  <w:style w:type="paragraph" w:customStyle="1" w:styleId="SourceNotesHeading">
    <w:name w:val="Source Notes Heading"/>
    <w:basedOn w:val="SourceNotes"/>
    <w:uiPriority w:val="20"/>
    <w:qFormat/>
    <w:rsid w:val="00AF0899"/>
    <w:rPr>
      <w:rFonts w:asciiTheme="majorHAnsi" w:hAnsiTheme="majorHAnsi"/>
      <w:b/>
    </w:rPr>
  </w:style>
  <w:style w:type="paragraph" w:customStyle="1" w:styleId="SourceNotesNumbered">
    <w:name w:val="Source Notes Numbered"/>
    <w:basedOn w:val="SourceNotes"/>
    <w:uiPriority w:val="21"/>
    <w:qFormat/>
    <w:rsid w:val="00AF0899"/>
    <w:pPr>
      <w:numPr>
        <w:numId w:val="9"/>
      </w:numPr>
    </w:pPr>
  </w:style>
  <w:style w:type="character" w:styleId="Strong">
    <w:name w:val="Strong"/>
    <w:basedOn w:val="DefaultParagraphFont"/>
    <w:uiPriority w:val="22"/>
    <w:qFormat/>
    <w:rsid w:val="00AF0899"/>
    <w:rPr>
      <w:b/>
      <w:bCs/>
    </w:rPr>
  </w:style>
  <w:style w:type="paragraph" w:styleId="Subtitle">
    <w:name w:val="Subtitle"/>
    <w:basedOn w:val="Normal"/>
    <w:next w:val="Normal"/>
    <w:link w:val="SubtitleChar"/>
    <w:uiPriority w:val="23"/>
    <w:qFormat/>
    <w:rsid w:val="006A67C0"/>
    <w:pPr>
      <w:keepLines/>
      <w:numPr>
        <w:ilvl w:val="1"/>
      </w:numPr>
      <w:spacing w:before="600"/>
      <w:contextualSpacing/>
    </w:pPr>
    <w:rPr>
      <w:rFonts w:eastAsiaTheme="minorEastAsia"/>
      <w:szCs w:val="22"/>
    </w:rPr>
  </w:style>
  <w:style w:type="character" w:customStyle="1" w:styleId="SubtitleChar">
    <w:name w:val="Subtitle Char"/>
    <w:basedOn w:val="DefaultParagraphFont"/>
    <w:link w:val="Subtitle"/>
    <w:uiPriority w:val="23"/>
    <w:rsid w:val="006A67C0"/>
    <w:rPr>
      <w:rFonts w:eastAsiaTheme="minorEastAsia"/>
      <w:szCs w:val="22"/>
    </w:rPr>
  </w:style>
  <w:style w:type="table" w:styleId="TableGrid">
    <w:name w:val="Table Grid"/>
    <w:basedOn w:val="TableNormal"/>
    <w:uiPriority w:val="39"/>
    <w:rsid w:val="00AF089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ableNumbers">
    <w:name w:val="Table Numbers"/>
    <w:uiPriority w:val="99"/>
    <w:rsid w:val="00CE3670"/>
    <w:pPr>
      <w:numPr>
        <w:numId w:val="10"/>
      </w:numPr>
    </w:pPr>
  </w:style>
  <w:style w:type="paragraph" w:customStyle="1" w:styleId="TableTitle">
    <w:name w:val="Table Title"/>
    <w:basedOn w:val="FigureTitle"/>
    <w:uiPriority w:val="12"/>
    <w:qFormat/>
    <w:rsid w:val="00CE3670"/>
    <w:pPr>
      <w:numPr>
        <w:numId w:val="15"/>
      </w:numPr>
    </w:pPr>
  </w:style>
  <w:style w:type="paragraph" w:styleId="Title">
    <w:name w:val="Title"/>
    <w:basedOn w:val="Normal"/>
    <w:next w:val="Normal"/>
    <w:link w:val="TitleChar"/>
    <w:uiPriority w:val="22"/>
    <w:qFormat/>
    <w:rsid w:val="00F5497A"/>
    <w:pPr>
      <w:keepLines/>
      <w:spacing w:before="0" w:after="2280" w:line="480" w:lineRule="exact"/>
      <w:ind w:left="5954"/>
      <w:contextualSpacing/>
      <w:jc w:val="center"/>
      <w:outlineLvl w:val="0"/>
    </w:pPr>
    <w:rPr>
      <w:rFonts w:asciiTheme="majorHAnsi" w:eastAsiaTheme="majorEastAsia" w:hAnsiTheme="majorHAnsi" w:cstheme="majorBidi"/>
      <w:b/>
      <w:caps/>
      <w:color w:val="FFFFFF" w:themeColor="background1"/>
      <w:kern w:val="28"/>
      <w:sz w:val="48"/>
      <w:szCs w:val="56"/>
    </w:rPr>
  </w:style>
  <w:style w:type="character" w:customStyle="1" w:styleId="TitleChar">
    <w:name w:val="Title Char"/>
    <w:basedOn w:val="DefaultParagraphFont"/>
    <w:link w:val="Title"/>
    <w:uiPriority w:val="22"/>
    <w:rsid w:val="00F5497A"/>
    <w:rPr>
      <w:rFonts w:asciiTheme="majorHAnsi" w:eastAsiaTheme="majorEastAsia" w:hAnsiTheme="majorHAnsi" w:cstheme="majorBidi"/>
      <w:b/>
      <w:caps/>
      <w:color w:val="FFFFFF" w:themeColor="background1"/>
      <w:kern w:val="28"/>
      <w:sz w:val="48"/>
      <w:szCs w:val="56"/>
    </w:rPr>
  </w:style>
  <w:style w:type="paragraph" w:styleId="TOC1">
    <w:name w:val="toc 1"/>
    <w:basedOn w:val="Normal"/>
    <w:next w:val="Normal"/>
    <w:autoRedefine/>
    <w:uiPriority w:val="39"/>
    <w:rsid w:val="005876A8"/>
    <w:pPr>
      <w:keepNext/>
      <w:tabs>
        <w:tab w:val="right" w:pos="10546"/>
      </w:tabs>
      <w:spacing w:line="340" w:lineRule="atLeast"/>
    </w:pPr>
    <w:rPr>
      <w:rFonts w:asciiTheme="majorHAnsi" w:hAnsiTheme="majorHAnsi"/>
      <w:b/>
      <w:color w:val="auto"/>
      <w:sz w:val="24"/>
      <w:u w:val="single" w:color="7ECBE8" w:themeColor="accent2"/>
    </w:rPr>
  </w:style>
  <w:style w:type="paragraph" w:styleId="TOC2">
    <w:name w:val="toc 2"/>
    <w:basedOn w:val="Normal"/>
    <w:next w:val="Normal"/>
    <w:autoRedefine/>
    <w:uiPriority w:val="39"/>
    <w:rsid w:val="005876A8"/>
    <w:pPr>
      <w:tabs>
        <w:tab w:val="right" w:pos="10546"/>
      </w:tabs>
      <w:spacing w:after="60"/>
      <w:ind w:left="567" w:hanging="567"/>
    </w:pPr>
    <w:rPr>
      <w:rFonts w:asciiTheme="majorHAnsi" w:hAnsiTheme="majorHAnsi"/>
      <w:b/>
    </w:rPr>
  </w:style>
  <w:style w:type="paragraph" w:styleId="TOC3">
    <w:name w:val="toc 3"/>
    <w:basedOn w:val="Normal"/>
    <w:next w:val="Normal"/>
    <w:autoRedefine/>
    <w:uiPriority w:val="39"/>
    <w:rsid w:val="005876A8"/>
    <w:pPr>
      <w:tabs>
        <w:tab w:val="right" w:pos="10546"/>
      </w:tabs>
      <w:spacing w:before="60" w:after="60"/>
      <w:ind w:left="567" w:hanging="567"/>
    </w:pPr>
  </w:style>
  <w:style w:type="paragraph" w:styleId="TOC4">
    <w:name w:val="toc 4"/>
    <w:basedOn w:val="Normal"/>
    <w:next w:val="Normal"/>
    <w:autoRedefine/>
    <w:uiPriority w:val="39"/>
    <w:rsid w:val="00AF0899"/>
    <w:pPr>
      <w:tabs>
        <w:tab w:val="right" w:pos="9628"/>
      </w:tabs>
      <w:spacing w:before="60" w:after="60"/>
      <w:ind w:left="1135" w:hanging="851"/>
    </w:pPr>
  </w:style>
  <w:style w:type="paragraph" w:styleId="TOCHeading">
    <w:name w:val="TOC Heading"/>
    <w:basedOn w:val="Heading1"/>
    <w:next w:val="Normal"/>
    <w:uiPriority w:val="39"/>
    <w:qFormat/>
    <w:rsid w:val="00AF0899"/>
    <w:pPr>
      <w:outlineLvl w:val="9"/>
    </w:pPr>
  </w:style>
  <w:style w:type="numbering" w:customStyle="1" w:styleId="DefaultBullets">
    <w:name w:val="Default Bullets"/>
    <w:uiPriority w:val="99"/>
    <w:rsid w:val="00CE3670"/>
    <w:pPr>
      <w:numPr>
        <w:numId w:val="11"/>
      </w:numPr>
    </w:pPr>
  </w:style>
  <w:style w:type="paragraph" w:customStyle="1" w:styleId="AddressText">
    <w:name w:val="Address Text"/>
    <w:basedOn w:val="Normal"/>
    <w:qFormat/>
    <w:rsid w:val="00285318"/>
    <w:pPr>
      <w:spacing w:before="0"/>
      <w:contextualSpacing/>
    </w:pPr>
  </w:style>
  <w:style w:type="paragraph" w:styleId="Date">
    <w:name w:val="Date"/>
    <w:basedOn w:val="Normal"/>
    <w:next w:val="Normal"/>
    <w:link w:val="DateChar"/>
    <w:uiPriority w:val="99"/>
    <w:semiHidden/>
    <w:unhideWhenUsed/>
    <w:rsid w:val="00285318"/>
  </w:style>
  <w:style w:type="character" w:customStyle="1" w:styleId="DateChar">
    <w:name w:val="Date Char"/>
    <w:basedOn w:val="DefaultParagraphFont"/>
    <w:link w:val="Date"/>
    <w:uiPriority w:val="99"/>
    <w:semiHidden/>
    <w:rsid w:val="00285318"/>
  </w:style>
  <w:style w:type="character" w:customStyle="1" w:styleId="AmainreturnChar">
    <w:name w:val="A main return Char"/>
    <w:basedOn w:val="DefaultParagraphFont"/>
    <w:link w:val="Amainreturn"/>
    <w:locked/>
    <w:rsid w:val="00F67982"/>
  </w:style>
  <w:style w:type="paragraph" w:customStyle="1" w:styleId="Amainreturn">
    <w:name w:val="A main return"/>
    <w:basedOn w:val="Normal"/>
    <w:link w:val="AmainreturnChar"/>
    <w:rsid w:val="00F67982"/>
    <w:pPr>
      <w:spacing w:before="140" w:after="0" w:line="240" w:lineRule="auto"/>
      <w:ind w:left="1100"/>
      <w:jc w:val="both"/>
    </w:pPr>
  </w:style>
  <w:style w:type="character" w:customStyle="1" w:styleId="aNoteChar">
    <w:name w:val="aNote Char"/>
    <w:basedOn w:val="DefaultParagraphFont"/>
    <w:link w:val="aNote"/>
    <w:locked/>
    <w:rsid w:val="00F67982"/>
  </w:style>
  <w:style w:type="paragraph" w:customStyle="1" w:styleId="aNote">
    <w:name w:val="aNote"/>
    <w:basedOn w:val="Normal"/>
    <w:link w:val="aNoteChar"/>
    <w:rsid w:val="00F67982"/>
    <w:pPr>
      <w:spacing w:before="140" w:after="0" w:line="240" w:lineRule="auto"/>
      <w:ind w:left="1900" w:hanging="800"/>
      <w:jc w:val="both"/>
    </w:pPr>
  </w:style>
  <w:style w:type="character" w:customStyle="1" w:styleId="AH5SecChar">
    <w:name w:val="A H5 Sec Char"/>
    <w:basedOn w:val="DefaultParagraphFont"/>
    <w:link w:val="AH5Sec"/>
    <w:locked/>
    <w:rsid w:val="00F67982"/>
    <w:rPr>
      <w:rFonts w:ascii="Arial" w:hAnsi="Arial" w:cs="Arial"/>
      <w:b/>
      <w:bCs/>
    </w:rPr>
  </w:style>
  <w:style w:type="paragraph" w:customStyle="1" w:styleId="AH5Sec">
    <w:name w:val="A H5 Sec"/>
    <w:basedOn w:val="Normal"/>
    <w:link w:val="AH5SecChar"/>
    <w:rsid w:val="00F67982"/>
    <w:pPr>
      <w:keepNext/>
      <w:spacing w:before="240" w:after="0" w:line="240" w:lineRule="auto"/>
      <w:ind w:left="1100" w:hanging="1100"/>
    </w:pPr>
    <w:rPr>
      <w:rFonts w:ascii="Arial" w:hAnsi="Arial" w:cs="Arial"/>
      <w:b/>
      <w:bCs/>
    </w:rPr>
  </w:style>
  <w:style w:type="paragraph" w:customStyle="1" w:styleId="PenaltyPara">
    <w:name w:val="PenaltyPara"/>
    <w:basedOn w:val="Normal"/>
    <w:rsid w:val="00F67982"/>
    <w:pPr>
      <w:spacing w:before="60" w:after="0" w:line="240" w:lineRule="auto"/>
      <w:ind w:left="1600" w:hanging="1600"/>
      <w:jc w:val="both"/>
    </w:pPr>
    <w:rPr>
      <w:rFonts w:ascii="Times New Roman" w:hAnsi="Times New Roman" w:cs="Times New Roman"/>
      <w:color w:val="auto"/>
      <w:sz w:val="24"/>
      <w:szCs w:val="24"/>
    </w:rPr>
  </w:style>
  <w:style w:type="paragraph" w:customStyle="1" w:styleId="Penalty">
    <w:name w:val="Penalty"/>
    <w:basedOn w:val="Normal"/>
    <w:rsid w:val="00F67982"/>
    <w:pPr>
      <w:spacing w:before="140" w:after="0" w:line="240" w:lineRule="auto"/>
      <w:ind w:left="1100"/>
      <w:jc w:val="both"/>
    </w:pPr>
    <w:rPr>
      <w:rFonts w:ascii="Times New Roman" w:hAnsi="Times New Roman" w:cs="Times New Roman"/>
      <w:color w:val="auto"/>
      <w:sz w:val="24"/>
      <w:szCs w:val="24"/>
    </w:rPr>
  </w:style>
  <w:style w:type="paragraph" w:customStyle="1" w:styleId="Amain">
    <w:name w:val="A main"/>
    <w:basedOn w:val="Normal"/>
    <w:rsid w:val="00F67982"/>
    <w:pPr>
      <w:spacing w:before="140" w:after="0" w:line="240" w:lineRule="auto"/>
      <w:ind w:left="1100" w:hanging="1100"/>
      <w:jc w:val="both"/>
    </w:pPr>
    <w:rPr>
      <w:rFonts w:ascii="Times New Roman" w:hAnsi="Times New Roman" w:cs="Times New Roman"/>
      <w:color w:val="auto"/>
      <w:sz w:val="24"/>
      <w:szCs w:val="24"/>
    </w:rPr>
  </w:style>
  <w:style w:type="paragraph" w:customStyle="1" w:styleId="Apara">
    <w:name w:val="A para"/>
    <w:basedOn w:val="Normal"/>
    <w:rsid w:val="00F67982"/>
    <w:pPr>
      <w:spacing w:before="140" w:after="0" w:line="240" w:lineRule="auto"/>
      <w:ind w:left="1600" w:hanging="1600"/>
      <w:jc w:val="both"/>
    </w:pPr>
    <w:rPr>
      <w:rFonts w:ascii="Times New Roman" w:hAnsi="Times New Roman" w:cs="Times New Roman"/>
      <w:color w:val="auto"/>
      <w:sz w:val="24"/>
      <w:szCs w:val="24"/>
    </w:rPr>
  </w:style>
  <w:style w:type="paragraph" w:customStyle="1" w:styleId="Asubpara">
    <w:name w:val="A subpara"/>
    <w:basedOn w:val="Normal"/>
    <w:rsid w:val="00F67982"/>
    <w:pPr>
      <w:spacing w:before="140" w:after="0" w:line="240" w:lineRule="auto"/>
      <w:ind w:left="2100" w:hanging="2100"/>
      <w:jc w:val="both"/>
    </w:pPr>
    <w:rPr>
      <w:rFonts w:ascii="Times New Roman" w:hAnsi="Times New Roman" w:cs="Times New Roman"/>
      <w:color w:val="auto"/>
      <w:sz w:val="24"/>
      <w:szCs w:val="24"/>
    </w:rPr>
  </w:style>
  <w:style w:type="character" w:customStyle="1" w:styleId="CharSectNo">
    <w:name w:val="CharSectNo"/>
    <w:basedOn w:val="DefaultParagraphFont"/>
    <w:rsid w:val="00F67982"/>
  </w:style>
  <w:style w:type="character" w:customStyle="1" w:styleId="charItals">
    <w:name w:val="charItals"/>
    <w:basedOn w:val="DefaultParagraphFont"/>
    <w:rsid w:val="00F67982"/>
    <w:rPr>
      <w:i/>
      <w:iCs/>
    </w:rPr>
  </w:style>
  <w:style w:type="paragraph" w:styleId="NormalWeb">
    <w:name w:val="Normal (Web)"/>
    <w:basedOn w:val="Normal"/>
    <w:uiPriority w:val="99"/>
    <w:unhideWhenUsed/>
    <w:rsid w:val="006827F6"/>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paragraph" w:styleId="ListParagraph">
    <w:name w:val="List Paragraph"/>
    <w:aliases w:val="Clause text,Recommendation,FooterText,Bullet List,List Paragraph1,numbered,Paragraphe de liste1,Bulletr List Paragraph,列出段落,列出段落1,Listeafsnit1,Parágrafo da Lista1,List Paragraph2,List Paragraph21,リスト段落1,Párrafo de lista1,Bullet list,L,列出段"/>
    <w:basedOn w:val="Normal"/>
    <w:link w:val="ListParagraphChar"/>
    <w:uiPriority w:val="1"/>
    <w:qFormat/>
    <w:rsid w:val="006827F6"/>
    <w:pPr>
      <w:spacing w:before="0" w:after="160" w:line="259" w:lineRule="auto"/>
      <w:ind w:left="720"/>
      <w:contextualSpacing/>
    </w:pPr>
    <w:rPr>
      <w:color w:val="auto"/>
      <w:sz w:val="22"/>
      <w:szCs w:val="22"/>
    </w:rPr>
  </w:style>
  <w:style w:type="character" w:styleId="CommentReference">
    <w:name w:val="annotation reference"/>
    <w:basedOn w:val="DefaultParagraphFont"/>
    <w:uiPriority w:val="99"/>
    <w:semiHidden/>
    <w:unhideWhenUsed/>
    <w:rsid w:val="006827F6"/>
    <w:rPr>
      <w:sz w:val="16"/>
      <w:szCs w:val="16"/>
    </w:rPr>
  </w:style>
  <w:style w:type="paragraph" w:styleId="CommentText">
    <w:name w:val="annotation text"/>
    <w:basedOn w:val="Normal"/>
    <w:link w:val="CommentTextChar"/>
    <w:uiPriority w:val="99"/>
    <w:unhideWhenUsed/>
    <w:rsid w:val="006827F6"/>
    <w:pPr>
      <w:spacing w:line="240" w:lineRule="auto"/>
    </w:pPr>
  </w:style>
  <w:style w:type="character" w:customStyle="1" w:styleId="CommentTextChar">
    <w:name w:val="Comment Text Char"/>
    <w:basedOn w:val="DefaultParagraphFont"/>
    <w:link w:val="CommentText"/>
    <w:uiPriority w:val="99"/>
    <w:rsid w:val="006827F6"/>
  </w:style>
  <w:style w:type="paragraph" w:styleId="CommentSubject">
    <w:name w:val="annotation subject"/>
    <w:basedOn w:val="CommentText"/>
    <w:next w:val="CommentText"/>
    <w:link w:val="CommentSubjectChar"/>
    <w:uiPriority w:val="99"/>
    <w:semiHidden/>
    <w:unhideWhenUsed/>
    <w:rsid w:val="006827F6"/>
    <w:rPr>
      <w:b/>
      <w:bCs/>
    </w:rPr>
  </w:style>
  <w:style w:type="character" w:customStyle="1" w:styleId="CommentSubjectChar">
    <w:name w:val="Comment Subject Char"/>
    <w:basedOn w:val="CommentTextChar"/>
    <w:link w:val="CommentSubject"/>
    <w:uiPriority w:val="99"/>
    <w:semiHidden/>
    <w:rsid w:val="006827F6"/>
    <w:rPr>
      <w:b/>
      <w:bCs/>
    </w:rPr>
  </w:style>
  <w:style w:type="paragraph" w:styleId="Revision">
    <w:name w:val="Revision"/>
    <w:hidden/>
    <w:uiPriority w:val="99"/>
    <w:semiHidden/>
    <w:rsid w:val="00BD4792"/>
    <w:pPr>
      <w:spacing w:before="0" w:after="0" w:line="240" w:lineRule="auto"/>
    </w:pPr>
  </w:style>
  <w:style w:type="character" w:styleId="UnresolvedMention">
    <w:name w:val="Unresolved Mention"/>
    <w:basedOn w:val="DefaultParagraphFont"/>
    <w:uiPriority w:val="99"/>
    <w:semiHidden/>
    <w:unhideWhenUsed/>
    <w:rsid w:val="001F60A5"/>
    <w:rPr>
      <w:color w:val="605E5C"/>
      <w:shd w:val="clear" w:color="auto" w:fill="E1DFDD"/>
    </w:rPr>
  </w:style>
  <w:style w:type="character" w:customStyle="1" w:styleId="ListParagraphChar">
    <w:name w:val="List Paragraph Char"/>
    <w:aliases w:val="Clause text Char,Recommendation Char,FooterText Char,Bullet List Char,List Paragraph1 Char,numbered Char,Paragraphe de liste1 Char,Bulletr List Paragraph Char,列出段落 Char,列出段落1 Char,Listeafsnit1 Char,Parágrafo da Lista1 Char,L Char"/>
    <w:link w:val="ListParagraph"/>
    <w:locked/>
    <w:rsid w:val="00BC42C5"/>
    <w:rPr>
      <w:color w:val="auto"/>
      <w:sz w:val="22"/>
      <w:szCs w:val="22"/>
    </w:rPr>
  </w:style>
  <w:style w:type="character" w:customStyle="1" w:styleId="normaltextrun">
    <w:name w:val="normaltextrun"/>
    <w:basedOn w:val="DefaultParagraphFont"/>
    <w:rsid w:val="00D32E4C"/>
  </w:style>
  <w:style w:type="paragraph" w:customStyle="1" w:styleId="paragraph">
    <w:name w:val="paragraph"/>
    <w:basedOn w:val="Normal"/>
    <w:rsid w:val="00035164"/>
    <w:pPr>
      <w:spacing w:before="100" w:beforeAutospacing="1" w:after="100" w:afterAutospacing="1" w:line="240" w:lineRule="auto"/>
    </w:pPr>
    <w:rPr>
      <w:rFonts w:ascii="Times New Roman" w:eastAsia="Times New Roman" w:hAnsi="Times New Roman" w:cs="Times New Roman"/>
      <w:color w:val="auto"/>
      <w:sz w:val="24"/>
      <w:szCs w:val="24"/>
      <w:lang w:eastAsia="en-AU"/>
    </w:rPr>
  </w:style>
  <w:style w:type="character" w:customStyle="1" w:styleId="eop">
    <w:name w:val="eop"/>
    <w:basedOn w:val="DefaultParagraphFont"/>
    <w:rsid w:val="00035164"/>
  </w:style>
  <w:style w:type="character" w:customStyle="1" w:styleId="superscript">
    <w:name w:val="superscript"/>
    <w:basedOn w:val="DefaultParagraphFont"/>
    <w:rsid w:val="00035164"/>
  </w:style>
  <w:style w:type="paragraph" w:customStyle="1" w:styleId="BodyText1">
    <w:name w:val="Body Text1"/>
    <w:basedOn w:val="Normal"/>
    <w:link w:val="BodytextChar"/>
    <w:qFormat/>
    <w:rsid w:val="005A3A58"/>
    <w:pPr>
      <w:spacing w:before="200" w:after="200" w:line="240" w:lineRule="auto"/>
    </w:pPr>
    <w:rPr>
      <w:rFonts w:ascii="Calibri" w:eastAsia="Times New Roman" w:hAnsi="Calibri" w:cs="Times New Roman"/>
      <w:color w:val="auto"/>
      <w:sz w:val="22"/>
    </w:rPr>
  </w:style>
  <w:style w:type="character" w:customStyle="1" w:styleId="BodytextChar">
    <w:name w:val="Body text Char"/>
    <w:basedOn w:val="DefaultParagraphFont"/>
    <w:link w:val="BodyText1"/>
    <w:rsid w:val="005A3A58"/>
    <w:rPr>
      <w:rFonts w:ascii="Calibri" w:eastAsia="Times New Roman" w:hAnsi="Calibri" w:cs="Times New Roman"/>
      <w:color w:val="auto"/>
      <w:sz w:val="22"/>
    </w:rPr>
  </w:style>
  <w:style w:type="paragraph" w:customStyle="1" w:styleId="bullet1">
    <w:name w:val="bullet 1"/>
    <w:basedOn w:val="BodyText"/>
    <w:link w:val="bullet1Char"/>
    <w:qFormat/>
    <w:rsid w:val="005A3A58"/>
    <w:pPr>
      <w:numPr>
        <w:numId w:val="26"/>
      </w:numPr>
      <w:spacing w:before="0" w:after="60" w:line="240" w:lineRule="auto"/>
      <w:jc w:val="both"/>
    </w:pPr>
    <w:rPr>
      <w:rFonts w:ascii="Calibri" w:eastAsia="Times New Roman" w:hAnsi="Calibri" w:cs="Times New Roman"/>
      <w:color w:val="auto"/>
      <w:sz w:val="22"/>
    </w:rPr>
  </w:style>
  <w:style w:type="character" w:customStyle="1" w:styleId="bullet1Char">
    <w:name w:val="bullet 1 Char"/>
    <w:basedOn w:val="DefaultParagraphFont"/>
    <w:link w:val="bullet1"/>
    <w:rsid w:val="005A3A58"/>
    <w:rPr>
      <w:rFonts w:ascii="Calibri" w:eastAsia="Times New Roman" w:hAnsi="Calibri" w:cs="Times New Roman"/>
      <w:color w:val="auto"/>
      <w:sz w:val="22"/>
    </w:rPr>
  </w:style>
  <w:style w:type="paragraph" w:styleId="BodyText">
    <w:name w:val="Body Text"/>
    <w:basedOn w:val="Normal"/>
    <w:link w:val="BodyTextChar0"/>
    <w:uiPriority w:val="99"/>
    <w:unhideWhenUsed/>
    <w:rsid w:val="005A3A58"/>
  </w:style>
  <w:style w:type="character" w:customStyle="1" w:styleId="BodyTextChar0">
    <w:name w:val="Body Text Char"/>
    <w:basedOn w:val="DefaultParagraphFont"/>
    <w:link w:val="BodyText"/>
    <w:uiPriority w:val="99"/>
    <w:rsid w:val="005A3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931235">
      <w:bodyDiv w:val="1"/>
      <w:marLeft w:val="0"/>
      <w:marRight w:val="0"/>
      <w:marTop w:val="0"/>
      <w:marBottom w:val="0"/>
      <w:divBdr>
        <w:top w:val="none" w:sz="0" w:space="0" w:color="auto"/>
        <w:left w:val="none" w:sz="0" w:space="0" w:color="auto"/>
        <w:bottom w:val="none" w:sz="0" w:space="0" w:color="auto"/>
        <w:right w:val="none" w:sz="0" w:space="0" w:color="auto"/>
      </w:divBdr>
    </w:div>
    <w:div w:id="510460648">
      <w:bodyDiv w:val="1"/>
      <w:marLeft w:val="0"/>
      <w:marRight w:val="0"/>
      <w:marTop w:val="0"/>
      <w:marBottom w:val="0"/>
      <w:divBdr>
        <w:top w:val="none" w:sz="0" w:space="0" w:color="auto"/>
        <w:left w:val="none" w:sz="0" w:space="0" w:color="auto"/>
        <w:bottom w:val="none" w:sz="0" w:space="0" w:color="auto"/>
        <w:right w:val="none" w:sz="0" w:space="0" w:color="auto"/>
      </w:divBdr>
    </w:div>
    <w:div w:id="548537772">
      <w:bodyDiv w:val="1"/>
      <w:marLeft w:val="0"/>
      <w:marRight w:val="0"/>
      <w:marTop w:val="0"/>
      <w:marBottom w:val="0"/>
      <w:divBdr>
        <w:top w:val="none" w:sz="0" w:space="0" w:color="auto"/>
        <w:left w:val="none" w:sz="0" w:space="0" w:color="auto"/>
        <w:bottom w:val="none" w:sz="0" w:space="0" w:color="auto"/>
        <w:right w:val="none" w:sz="0" w:space="0" w:color="auto"/>
      </w:divBdr>
    </w:div>
    <w:div w:id="695695143">
      <w:bodyDiv w:val="1"/>
      <w:marLeft w:val="0"/>
      <w:marRight w:val="0"/>
      <w:marTop w:val="0"/>
      <w:marBottom w:val="0"/>
      <w:divBdr>
        <w:top w:val="none" w:sz="0" w:space="0" w:color="auto"/>
        <w:left w:val="none" w:sz="0" w:space="0" w:color="auto"/>
        <w:bottom w:val="none" w:sz="0" w:space="0" w:color="auto"/>
        <w:right w:val="none" w:sz="0" w:space="0" w:color="auto"/>
      </w:divBdr>
    </w:div>
    <w:div w:id="768157671">
      <w:bodyDiv w:val="1"/>
      <w:marLeft w:val="0"/>
      <w:marRight w:val="0"/>
      <w:marTop w:val="0"/>
      <w:marBottom w:val="0"/>
      <w:divBdr>
        <w:top w:val="none" w:sz="0" w:space="0" w:color="auto"/>
        <w:left w:val="none" w:sz="0" w:space="0" w:color="auto"/>
        <w:bottom w:val="none" w:sz="0" w:space="0" w:color="auto"/>
        <w:right w:val="none" w:sz="0" w:space="0" w:color="auto"/>
      </w:divBdr>
    </w:div>
    <w:div w:id="773210125">
      <w:bodyDiv w:val="1"/>
      <w:marLeft w:val="0"/>
      <w:marRight w:val="0"/>
      <w:marTop w:val="0"/>
      <w:marBottom w:val="0"/>
      <w:divBdr>
        <w:top w:val="none" w:sz="0" w:space="0" w:color="auto"/>
        <w:left w:val="none" w:sz="0" w:space="0" w:color="auto"/>
        <w:bottom w:val="none" w:sz="0" w:space="0" w:color="auto"/>
        <w:right w:val="none" w:sz="0" w:space="0" w:color="auto"/>
      </w:divBdr>
    </w:div>
    <w:div w:id="875629478">
      <w:bodyDiv w:val="1"/>
      <w:marLeft w:val="0"/>
      <w:marRight w:val="0"/>
      <w:marTop w:val="0"/>
      <w:marBottom w:val="0"/>
      <w:divBdr>
        <w:top w:val="none" w:sz="0" w:space="0" w:color="auto"/>
        <w:left w:val="none" w:sz="0" w:space="0" w:color="auto"/>
        <w:bottom w:val="none" w:sz="0" w:space="0" w:color="auto"/>
        <w:right w:val="none" w:sz="0" w:space="0" w:color="auto"/>
      </w:divBdr>
      <w:divsChild>
        <w:div w:id="1553269591">
          <w:marLeft w:val="0"/>
          <w:marRight w:val="0"/>
          <w:marTop w:val="0"/>
          <w:marBottom w:val="0"/>
          <w:divBdr>
            <w:top w:val="none" w:sz="0" w:space="0" w:color="auto"/>
            <w:left w:val="none" w:sz="0" w:space="0" w:color="auto"/>
            <w:bottom w:val="none" w:sz="0" w:space="0" w:color="auto"/>
            <w:right w:val="none" w:sz="0" w:space="0" w:color="auto"/>
          </w:divBdr>
        </w:div>
        <w:div w:id="412624892">
          <w:marLeft w:val="0"/>
          <w:marRight w:val="0"/>
          <w:marTop w:val="0"/>
          <w:marBottom w:val="0"/>
          <w:divBdr>
            <w:top w:val="none" w:sz="0" w:space="0" w:color="auto"/>
            <w:left w:val="none" w:sz="0" w:space="0" w:color="auto"/>
            <w:bottom w:val="none" w:sz="0" w:space="0" w:color="auto"/>
            <w:right w:val="none" w:sz="0" w:space="0" w:color="auto"/>
          </w:divBdr>
        </w:div>
        <w:div w:id="19287121">
          <w:marLeft w:val="0"/>
          <w:marRight w:val="0"/>
          <w:marTop w:val="0"/>
          <w:marBottom w:val="0"/>
          <w:divBdr>
            <w:top w:val="none" w:sz="0" w:space="0" w:color="auto"/>
            <w:left w:val="none" w:sz="0" w:space="0" w:color="auto"/>
            <w:bottom w:val="none" w:sz="0" w:space="0" w:color="auto"/>
            <w:right w:val="none" w:sz="0" w:space="0" w:color="auto"/>
          </w:divBdr>
        </w:div>
        <w:div w:id="1769108850">
          <w:marLeft w:val="0"/>
          <w:marRight w:val="0"/>
          <w:marTop w:val="0"/>
          <w:marBottom w:val="0"/>
          <w:divBdr>
            <w:top w:val="none" w:sz="0" w:space="0" w:color="auto"/>
            <w:left w:val="none" w:sz="0" w:space="0" w:color="auto"/>
            <w:bottom w:val="none" w:sz="0" w:space="0" w:color="auto"/>
            <w:right w:val="none" w:sz="0" w:space="0" w:color="auto"/>
          </w:divBdr>
        </w:div>
        <w:div w:id="348531182">
          <w:marLeft w:val="0"/>
          <w:marRight w:val="0"/>
          <w:marTop w:val="0"/>
          <w:marBottom w:val="0"/>
          <w:divBdr>
            <w:top w:val="none" w:sz="0" w:space="0" w:color="auto"/>
            <w:left w:val="none" w:sz="0" w:space="0" w:color="auto"/>
            <w:bottom w:val="none" w:sz="0" w:space="0" w:color="auto"/>
            <w:right w:val="none" w:sz="0" w:space="0" w:color="auto"/>
          </w:divBdr>
          <w:divsChild>
            <w:div w:id="800734289">
              <w:marLeft w:val="0"/>
              <w:marRight w:val="0"/>
              <w:marTop w:val="0"/>
              <w:marBottom w:val="0"/>
              <w:divBdr>
                <w:top w:val="none" w:sz="0" w:space="0" w:color="auto"/>
                <w:left w:val="none" w:sz="0" w:space="0" w:color="auto"/>
                <w:bottom w:val="none" w:sz="0" w:space="0" w:color="auto"/>
                <w:right w:val="none" w:sz="0" w:space="0" w:color="auto"/>
              </w:divBdr>
            </w:div>
            <w:div w:id="468547809">
              <w:marLeft w:val="0"/>
              <w:marRight w:val="0"/>
              <w:marTop w:val="0"/>
              <w:marBottom w:val="0"/>
              <w:divBdr>
                <w:top w:val="none" w:sz="0" w:space="0" w:color="auto"/>
                <w:left w:val="none" w:sz="0" w:space="0" w:color="auto"/>
                <w:bottom w:val="none" w:sz="0" w:space="0" w:color="auto"/>
                <w:right w:val="none" w:sz="0" w:space="0" w:color="auto"/>
              </w:divBdr>
            </w:div>
            <w:div w:id="116458700">
              <w:marLeft w:val="0"/>
              <w:marRight w:val="0"/>
              <w:marTop w:val="0"/>
              <w:marBottom w:val="0"/>
              <w:divBdr>
                <w:top w:val="none" w:sz="0" w:space="0" w:color="auto"/>
                <w:left w:val="none" w:sz="0" w:space="0" w:color="auto"/>
                <w:bottom w:val="none" w:sz="0" w:space="0" w:color="auto"/>
                <w:right w:val="none" w:sz="0" w:space="0" w:color="auto"/>
              </w:divBdr>
            </w:div>
            <w:div w:id="158079074">
              <w:marLeft w:val="0"/>
              <w:marRight w:val="0"/>
              <w:marTop w:val="0"/>
              <w:marBottom w:val="0"/>
              <w:divBdr>
                <w:top w:val="none" w:sz="0" w:space="0" w:color="auto"/>
                <w:left w:val="none" w:sz="0" w:space="0" w:color="auto"/>
                <w:bottom w:val="none" w:sz="0" w:space="0" w:color="auto"/>
                <w:right w:val="none" w:sz="0" w:space="0" w:color="auto"/>
              </w:divBdr>
            </w:div>
            <w:div w:id="1223830054">
              <w:marLeft w:val="0"/>
              <w:marRight w:val="0"/>
              <w:marTop w:val="0"/>
              <w:marBottom w:val="0"/>
              <w:divBdr>
                <w:top w:val="none" w:sz="0" w:space="0" w:color="auto"/>
                <w:left w:val="none" w:sz="0" w:space="0" w:color="auto"/>
                <w:bottom w:val="none" w:sz="0" w:space="0" w:color="auto"/>
                <w:right w:val="none" w:sz="0" w:space="0" w:color="auto"/>
              </w:divBdr>
            </w:div>
          </w:divsChild>
        </w:div>
        <w:div w:id="1801341363">
          <w:marLeft w:val="0"/>
          <w:marRight w:val="0"/>
          <w:marTop w:val="0"/>
          <w:marBottom w:val="0"/>
          <w:divBdr>
            <w:top w:val="none" w:sz="0" w:space="0" w:color="auto"/>
            <w:left w:val="none" w:sz="0" w:space="0" w:color="auto"/>
            <w:bottom w:val="none" w:sz="0" w:space="0" w:color="auto"/>
            <w:right w:val="none" w:sz="0" w:space="0" w:color="auto"/>
          </w:divBdr>
          <w:divsChild>
            <w:div w:id="1911885403">
              <w:marLeft w:val="0"/>
              <w:marRight w:val="0"/>
              <w:marTop w:val="0"/>
              <w:marBottom w:val="0"/>
              <w:divBdr>
                <w:top w:val="none" w:sz="0" w:space="0" w:color="auto"/>
                <w:left w:val="none" w:sz="0" w:space="0" w:color="auto"/>
                <w:bottom w:val="none" w:sz="0" w:space="0" w:color="auto"/>
                <w:right w:val="none" w:sz="0" w:space="0" w:color="auto"/>
              </w:divBdr>
            </w:div>
            <w:div w:id="57091819">
              <w:marLeft w:val="0"/>
              <w:marRight w:val="0"/>
              <w:marTop w:val="0"/>
              <w:marBottom w:val="0"/>
              <w:divBdr>
                <w:top w:val="none" w:sz="0" w:space="0" w:color="auto"/>
                <w:left w:val="none" w:sz="0" w:space="0" w:color="auto"/>
                <w:bottom w:val="none" w:sz="0" w:space="0" w:color="auto"/>
                <w:right w:val="none" w:sz="0" w:space="0" w:color="auto"/>
              </w:divBdr>
            </w:div>
            <w:div w:id="1720200698">
              <w:marLeft w:val="0"/>
              <w:marRight w:val="0"/>
              <w:marTop w:val="0"/>
              <w:marBottom w:val="0"/>
              <w:divBdr>
                <w:top w:val="none" w:sz="0" w:space="0" w:color="auto"/>
                <w:left w:val="none" w:sz="0" w:space="0" w:color="auto"/>
                <w:bottom w:val="none" w:sz="0" w:space="0" w:color="auto"/>
                <w:right w:val="none" w:sz="0" w:space="0" w:color="auto"/>
              </w:divBdr>
            </w:div>
            <w:div w:id="577785050">
              <w:marLeft w:val="0"/>
              <w:marRight w:val="0"/>
              <w:marTop w:val="0"/>
              <w:marBottom w:val="0"/>
              <w:divBdr>
                <w:top w:val="none" w:sz="0" w:space="0" w:color="auto"/>
                <w:left w:val="none" w:sz="0" w:space="0" w:color="auto"/>
                <w:bottom w:val="none" w:sz="0" w:space="0" w:color="auto"/>
                <w:right w:val="none" w:sz="0" w:space="0" w:color="auto"/>
              </w:divBdr>
            </w:div>
            <w:div w:id="1500578142">
              <w:marLeft w:val="0"/>
              <w:marRight w:val="0"/>
              <w:marTop w:val="0"/>
              <w:marBottom w:val="0"/>
              <w:divBdr>
                <w:top w:val="none" w:sz="0" w:space="0" w:color="auto"/>
                <w:left w:val="none" w:sz="0" w:space="0" w:color="auto"/>
                <w:bottom w:val="none" w:sz="0" w:space="0" w:color="auto"/>
                <w:right w:val="none" w:sz="0" w:space="0" w:color="auto"/>
              </w:divBdr>
            </w:div>
          </w:divsChild>
        </w:div>
        <w:div w:id="1995717841">
          <w:marLeft w:val="0"/>
          <w:marRight w:val="0"/>
          <w:marTop w:val="0"/>
          <w:marBottom w:val="0"/>
          <w:divBdr>
            <w:top w:val="none" w:sz="0" w:space="0" w:color="auto"/>
            <w:left w:val="none" w:sz="0" w:space="0" w:color="auto"/>
            <w:bottom w:val="none" w:sz="0" w:space="0" w:color="auto"/>
            <w:right w:val="none" w:sz="0" w:space="0" w:color="auto"/>
          </w:divBdr>
        </w:div>
      </w:divsChild>
    </w:div>
    <w:div w:id="918559786">
      <w:bodyDiv w:val="1"/>
      <w:marLeft w:val="0"/>
      <w:marRight w:val="0"/>
      <w:marTop w:val="0"/>
      <w:marBottom w:val="0"/>
      <w:divBdr>
        <w:top w:val="none" w:sz="0" w:space="0" w:color="auto"/>
        <w:left w:val="none" w:sz="0" w:space="0" w:color="auto"/>
        <w:bottom w:val="none" w:sz="0" w:space="0" w:color="auto"/>
        <w:right w:val="none" w:sz="0" w:space="0" w:color="auto"/>
      </w:divBdr>
    </w:div>
    <w:div w:id="1024749856">
      <w:bodyDiv w:val="1"/>
      <w:marLeft w:val="0"/>
      <w:marRight w:val="0"/>
      <w:marTop w:val="0"/>
      <w:marBottom w:val="0"/>
      <w:divBdr>
        <w:top w:val="none" w:sz="0" w:space="0" w:color="auto"/>
        <w:left w:val="none" w:sz="0" w:space="0" w:color="auto"/>
        <w:bottom w:val="none" w:sz="0" w:space="0" w:color="auto"/>
        <w:right w:val="none" w:sz="0" w:space="0" w:color="auto"/>
      </w:divBdr>
    </w:div>
    <w:div w:id="1041705138">
      <w:bodyDiv w:val="1"/>
      <w:marLeft w:val="0"/>
      <w:marRight w:val="0"/>
      <w:marTop w:val="0"/>
      <w:marBottom w:val="0"/>
      <w:divBdr>
        <w:top w:val="none" w:sz="0" w:space="0" w:color="auto"/>
        <w:left w:val="none" w:sz="0" w:space="0" w:color="auto"/>
        <w:bottom w:val="none" w:sz="0" w:space="0" w:color="auto"/>
        <w:right w:val="none" w:sz="0" w:space="0" w:color="auto"/>
      </w:divBdr>
    </w:div>
    <w:div w:id="1286086496">
      <w:bodyDiv w:val="1"/>
      <w:marLeft w:val="0"/>
      <w:marRight w:val="0"/>
      <w:marTop w:val="0"/>
      <w:marBottom w:val="0"/>
      <w:divBdr>
        <w:top w:val="none" w:sz="0" w:space="0" w:color="auto"/>
        <w:left w:val="none" w:sz="0" w:space="0" w:color="auto"/>
        <w:bottom w:val="none" w:sz="0" w:space="0" w:color="auto"/>
        <w:right w:val="none" w:sz="0" w:space="0" w:color="auto"/>
      </w:divBdr>
    </w:div>
    <w:div w:id="1420519847">
      <w:bodyDiv w:val="1"/>
      <w:marLeft w:val="0"/>
      <w:marRight w:val="0"/>
      <w:marTop w:val="0"/>
      <w:marBottom w:val="0"/>
      <w:divBdr>
        <w:top w:val="none" w:sz="0" w:space="0" w:color="auto"/>
        <w:left w:val="none" w:sz="0" w:space="0" w:color="auto"/>
        <w:bottom w:val="none" w:sz="0" w:space="0" w:color="auto"/>
        <w:right w:val="none" w:sz="0" w:space="0" w:color="auto"/>
      </w:divBdr>
    </w:div>
    <w:div w:id="16627814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gislation.act.gov.au/View/ni/2025-653/current/html/2025-653.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lation.act.gov.au/View/ni/2025-653/current/html/2025-653.htm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anne%20maclaughlan\AppData\Local\Temp\Temp1_WorkSafe%20MS%20Office%20templates.zip\MS%20Office%20templates\20797%20Worksafe%20Plus%20Office%20templates%20FA\Template%20dotx%20potx\WorkSafeACT%20Letterhead%20Template_01.dotx" TargetMode="External"/></Relationships>
</file>

<file path=word/theme/theme1.xml><?xml version="1.0" encoding="utf-8"?>
<a:theme xmlns:a="http://schemas.openxmlformats.org/drawingml/2006/main" name="Office Theme">
  <a:themeElements>
    <a:clrScheme name="Custom 2">
      <a:dk1>
        <a:srgbClr val="000000"/>
      </a:dk1>
      <a:lt1>
        <a:srgbClr val="FFFFFF"/>
      </a:lt1>
      <a:dk2>
        <a:srgbClr val="231F20"/>
      </a:dk2>
      <a:lt2>
        <a:srgbClr val="D1D3D3"/>
      </a:lt2>
      <a:accent1>
        <a:srgbClr val="00A841"/>
      </a:accent1>
      <a:accent2>
        <a:srgbClr val="7ECBE8"/>
      </a:accent2>
      <a:accent3>
        <a:srgbClr val="64696F"/>
      </a:accent3>
      <a:accent4>
        <a:srgbClr val="B2835B"/>
      </a:accent4>
      <a:accent5>
        <a:srgbClr val="E2680E"/>
      </a:accent5>
      <a:accent6>
        <a:srgbClr val="00A841"/>
      </a:accent6>
      <a:hlink>
        <a:srgbClr val="FFFFFF"/>
      </a:hlink>
      <a:folHlink>
        <a:srgbClr val="FFFFF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671d02a-4ce7-45b9-8ddc-dd2511a39c4c">
      <Terms xmlns="http://schemas.microsoft.com/office/infopath/2007/PartnerControls"/>
    </lcf76f155ced4ddcb4097134ff3c332f>
    <TaxCatchAll xmlns="633a5a1e-54ba-4c68-8431-d18f5a5dab5c" xsi:nil="true"/>
    <Commentary xmlns="b671d02a-4ce7-45b9-8ddc-dd2511a39c4c">supplied to DDP</Commentary>
    <LATESTUPDATE xmlns="b671d02a-4ce7-45b9-8ddc-dd2511a39c4c" xsi:nil="true"/>
    <kwizcomcontrollerfield xmlns="b671d02a-4ce7-45b9-8ddc-dd2511a39c4c"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962E433F363F64D9A63772D5591F779" ma:contentTypeVersion="22" ma:contentTypeDescription="Create a new document." ma:contentTypeScope="" ma:versionID="e29e03d658dbc6c9980fdb5447d179c4">
  <xsd:schema xmlns:xsd="http://www.w3.org/2001/XMLSchema" xmlns:xs="http://www.w3.org/2001/XMLSchema" xmlns:p="http://schemas.microsoft.com/office/2006/metadata/properties" xmlns:ns2="b671d02a-4ce7-45b9-8ddc-dd2511a39c4c" xmlns:ns3="633a5a1e-54ba-4c68-8431-d18f5a5dab5c" targetNamespace="http://schemas.microsoft.com/office/2006/metadata/properties" ma:root="true" ma:fieldsID="65764de44328add6ed1cb89888203e08" ns2:_="" ns3:_="">
    <xsd:import namespace="b671d02a-4ce7-45b9-8ddc-dd2511a39c4c"/>
    <xsd:import namespace="633a5a1e-54ba-4c68-8431-d18f5a5dab5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Commentary" minOccurs="0"/>
                <xsd:element ref="ns2:kwizcomcontrollerfield" minOccurs="0"/>
                <xsd:element ref="ns2:LATESTUPDATE"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1d02a-4ce7-45b9-8ddc-dd2511a39c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ommentary" ma:index="26" nillable="true" ma:displayName="Commentary" ma:default="supplied to DDP" ma:format="Dropdown" ma:internalName="Commentary">
      <xsd:simpleType>
        <xsd:restriction base="dms:Text">
          <xsd:maxLength value="255"/>
        </xsd:restriction>
      </xsd:simpleType>
    </xsd:element>
    <xsd:element name="kwizcomcontrollerfield" ma:index="27" nillable="true" ma:displayName="kwizcomcontrollerfield" ma:internalName="kwizcomcontrollerfield">
      <xsd:simpleType>
        <xsd:restriction base="dms:Text"/>
      </xsd:simpleType>
    </xsd:element>
    <xsd:element name="LATESTUPDATE" ma:index="28" nillable="true" ma:displayName="LATEST UPDATE" ma:description="Last update with information " ma:format="Dropdown" ma:internalName="LATESTUPDATE">
      <xsd:simpleType>
        <xsd:restriction base="dms:Text">
          <xsd:maxLength value="255"/>
        </xsd:restriction>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3a5a1e-54ba-4c68-8431-d18f5a5dab5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6952fc-88fe-44dd-8c2a-a0c73f4844f0}" ma:internalName="TaxCatchAll" ma:showField="CatchAllData" ma:web="633a5a1e-54ba-4c68-8431-d18f5a5dab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A22394-AB1C-4784-8CFC-F8CE3073E2D5}">
  <ds:schemaRefs>
    <ds:schemaRef ds:uri="http://schemas.microsoft.com/office/2006/metadata/properties"/>
    <ds:schemaRef ds:uri="http://schemas.microsoft.com/office/infopath/2007/PartnerControls"/>
    <ds:schemaRef ds:uri="b671d02a-4ce7-45b9-8ddc-dd2511a39c4c"/>
    <ds:schemaRef ds:uri="633a5a1e-54ba-4c68-8431-d18f5a5dab5c"/>
  </ds:schemaRefs>
</ds:datastoreItem>
</file>

<file path=customXml/itemProps2.xml><?xml version="1.0" encoding="utf-8"?>
<ds:datastoreItem xmlns:ds="http://schemas.openxmlformats.org/officeDocument/2006/customXml" ds:itemID="{E510D494-88A2-412B-94C7-31F28058F03E}">
  <ds:schemaRefs>
    <ds:schemaRef ds:uri="http://schemas.openxmlformats.org/officeDocument/2006/bibliography"/>
  </ds:schemaRefs>
</ds:datastoreItem>
</file>

<file path=customXml/itemProps3.xml><?xml version="1.0" encoding="utf-8"?>
<ds:datastoreItem xmlns:ds="http://schemas.openxmlformats.org/officeDocument/2006/customXml" ds:itemID="{C62D9945-4E3C-4756-8A76-7A58FFB5E3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1d02a-4ce7-45b9-8ddc-dd2511a39c4c"/>
    <ds:schemaRef ds:uri="633a5a1e-54ba-4c68-8431-d18f5a5dab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3D8228-E6AB-48BE-B1B8-FF803FD2F0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WorkSafeACT Letterhead Template_01</Template>
  <TotalTime>8</TotalTime>
  <Pages>4</Pages>
  <Words>956</Words>
  <Characters>5183</Characters>
  <Application>Microsoft Office Word</Application>
  <DocSecurity>0</DocSecurity>
  <Lines>110</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MacLaughlan, Leanne</dc:creator>
  <cp:keywords/>
  <dc:description/>
  <cp:lastModifiedBy>Logan, Tom</cp:lastModifiedBy>
  <cp:revision>4</cp:revision>
  <cp:lastPrinted>2022-06-08T06:22:00Z</cp:lastPrinted>
  <dcterms:created xsi:type="dcterms:W3CDTF">2025-12-03T04:55:00Z</dcterms:created>
  <dcterms:modified xsi:type="dcterms:W3CDTF">2025-12-03T05:00:00Z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A26005260</vt:lpwstr>
  </property>
  <property fmtid="{D5CDD505-2E9C-101B-9397-08002B2CF9AE}" pid="4" name="Objective-Title">
    <vt:lpwstr>WorkSafeACT Letterhead Template</vt:lpwstr>
  </property>
  <property fmtid="{D5CDD505-2E9C-101B-9397-08002B2CF9AE}" pid="5" name="Objective-Comment">
    <vt:lpwstr/>
  </property>
  <property fmtid="{D5CDD505-2E9C-101B-9397-08002B2CF9AE}" pid="6" name="Objective-CreationStamp">
    <vt:filetime>2020-07-10T03:04:20Z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2020-07-10T03:06:15Z</vt:filetime>
  </property>
  <property fmtid="{D5CDD505-2E9C-101B-9397-08002B2CF9AE}" pid="10" name="Objective-ModificationStamp">
    <vt:filetime>2020-07-10T03:06:15Z</vt:filetime>
  </property>
  <property fmtid="{D5CDD505-2E9C-101B-9397-08002B2CF9AE}" pid="11" name="Objective-Owner">
    <vt:lpwstr>Lesley Blackman</vt:lpwstr>
  </property>
  <property fmtid="{D5CDD505-2E9C-101B-9397-08002B2CF9AE}" pid="12" name="Objective-Path">
    <vt:lpwstr>Whole of ACT Government:AC - Access Canberra - OLD:DIVISION - Workplace Protection:BRANCH - Worksafe:Office Templates:</vt:lpwstr>
  </property>
  <property fmtid="{D5CDD505-2E9C-101B-9397-08002B2CF9AE}" pid="13" name="Objective-Parent">
    <vt:lpwstr>Office Templates</vt:lpwstr>
  </property>
  <property fmtid="{D5CDD505-2E9C-101B-9397-08002B2CF9AE}" pid="14" name="Objective-State">
    <vt:lpwstr>Published</vt:lpwstr>
  </property>
  <property fmtid="{D5CDD505-2E9C-101B-9397-08002B2CF9AE}" pid="15" name="Objective-Version">
    <vt:lpwstr>1.0</vt:lpwstr>
  </property>
  <property fmtid="{D5CDD505-2E9C-101B-9397-08002B2CF9AE}" pid="16" name="Objective-VersionNumber">
    <vt:r8>2</vt:r8>
  </property>
  <property fmtid="{D5CDD505-2E9C-101B-9397-08002B2CF9AE}" pid="17" name="Objective-VersionComment">
    <vt:lpwstr>Version 2</vt:lpwstr>
  </property>
  <property fmtid="{D5CDD505-2E9C-101B-9397-08002B2CF9AE}" pid="18" name="Objective-FileNumber">
    <vt:lpwstr/>
  </property>
  <property fmtid="{D5CDD505-2E9C-101B-9397-08002B2CF9AE}" pid="19" name="Objective-Classification">
    <vt:lpwstr>[Inherited - none]</vt:lpwstr>
  </property>
  <property fmtid="{D5CDD505-2E9C-101B-9397-08002B2CF9AE}" pid="20" name="Objective-Caveats">
    <vt:lpwstr/>
  </property>
  <property fmtid="{D5CDD505-2E9C-101B-9397-08002B2CF9AE}" pid="21" name="Objective-Owner Agency [system]">
    <vt:lpwstr>WorkSafe ACT</vt:lpwstr>
  </property>
  <property fmtid="{D5CDD505-2E9C-101B-9397-08002B2CF9AE}" pid="22" name="Objective-Document Type [system]">
    <vt:lpwstr>0-Document</vt:lpwstr>
  </property>
  <property fmtid="{D5CDD505-2E9C-101B-9397-08002B2CF9AE}" pid="23" name="Objective-Language [system]">
    <vt:lpwstr>English (en)</vt:lpwstr>
  </property>
  <property fmtid="{D5CDD505-2E9C-101B-9397-08002B2CF9AE}" pid="24" name="Objective-Jurisdiction [system]">
    <vt:lpwstr>ACT</vt:lpwstr>
  </property>
  <property fmtid="{D5CDD505-2E9C-101B-9397-08002B2CF9AE}" pid="25" name="Objective-Customers [system]">
    <vt:lpwstr/>
  </property>
  <property fmtid="{D5CDD505-2E9C-101B-9397-08002B2CF9AE}" pid="26" name="Objective-Places [system]">
    <vt:lpwstr/>
  </property>
  <property fmtid="{D5CDD505-2E9C-101B-9397-08002B2CF9AE}" pid="27" name="Objective-Transaction Reference [system]">
    <vt:lpwstr/>
  </property>
  <property fmtid="{D5CDD505-2E9C-101B-9397-08002B2CF9AE}" pid="28" name="Objective-Document Created By [system]">
    <vt:lpwstr/>
  </property>
  <property fmtid="{D5CDD505-2E9C-101B-9397-08002B2CF9AE}" pid="29" name="Objective-Document Created On [system]">
    <vt:lpwstr/>
  </property>
  <property fmtid="{D5CDD505-2E9C-101B-9397-08002B2CF9AE}" pid="30" name="Objective-Covers Period From [system]">
    <vt:lpwstr/>
  </property>
  <property fmtid="{D5CDD505-2E9C-101B-9397-08002B2CF9AE}" pid="31" name="Objective-Covers Period To [system]">
    <vt:lpwstr/>
  </property>
  <property fmtid="{D5CDD505-2E9C-101B-9397-08002B2CF9AE}" pid="32" name="ContentTypeId">
    <vt:lpwstr>0x0101002962E433F363F64D9A63772D5591F779</vt:lpwstr>
  </property>
  <property fmtid="{D5CDD505-2E9C-101B-9397-08002B2CF9AE}" pid="33" name="MediaServiceImageTags">
    <vt:lpwstr/>
  </property>
  <property fmtid="{D5CDD505-2E9C-101B-9397-08002B2CF9AE}" pid="34" name="MSIP_Label_69af8531-eb46-4968-8cb3-105d2f5ea87e_Enabled">
    <vt:lpwstr>true</vt:lpwstr>
  </property>
  <property fmtid="{D5CDD505-2E9C-101B-9397-08002B2CF9AE}" pid="35" name="MSIP_Label_69af8531-eb46-4968-8cb3-105d2f5ea87e_SetDate">
    <vt:lpwstr>2025-12-03T03:26:50Z</vt:lpwstr>
  </property>
  <property fmtid="{D5CDD505-2E9C-101B-9397-08002B2CF9AE}" pid="36" name="MSIP_Label_69af8531-eb46-4968-8cb3-105d2f5ea87e_Method">
    <vt:lpwstr>Standard</vt:lpwstr>
  </property>
  <property fmtid="{D5CDD505-2E9C-101B-9397-08002B2CF9AE}" pid="37" name="MSIP_Label_69af8531-eb46-4968-8cb3-105d2f5ea87e_Name">
    <vt:lpwstr>Official - No Marking</vt:lpwstr>
  </property>
  <property fmtid="{D5CDD505-2E9C-101B-9397-08002B2CF9AE}" pid="38" name="MSIP_Label_69af8531-eb46-4968-8cb3-105d2f5ea87e_SiteId">
    <vt:lpwstr>b46c1908-0334-4236-b978-585ee88e4199</vt:lpwstr>
  </property>
  <property fmtid="{D5CDD505-2E9C-101B-9397-08002B2CF9AE}" pid="39" name="MSIP_Label_69af8531-eb46-4968-8cb3-105d2f5ea87e_ActionId">
    <vt:lpwstr>604e4927-78b6-4210-8268-4f6ca2ea60e2</vt:lpwstr>
  </property>
  <property fmtid="{D5CDD505-2E9C-101B-9397-08002B2CF9AE}" pid="40" name="MSIP_Label_69af8531-eb46-4968-8cb3-105d2f5ea87e_ContentBits">
    <vt:lpwstr>0</vt:lpwstr>
  </property>
  <property fmtid="{D5CDD505-2E9C-101B-9397-08002B2CF9AE}" pid="41" name="MSIP_Label_69af8531-eb46-4968-8cb3-105d2f5ea87e_Tag">
    <vt:lpwstr>10, 3, 0, 2</vt:lpwstr>
  </property>
</Properties>
</file>