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A94BC" w14:textId="3C5241F1" w:rsidR="00D159FF" w:rsidRPr="00D902EA" w:rsidRDefault="00972C50" w:rsidP="00D902EA">
      <w:pPr>
        <w:pStyle w:val="GuidanceNote"/>
        <w:spacing w:after="360"/>
        <w:rPr>
          <w:sz w:val="32"/>
          <w:szCs w:val="32"/>
        </w:rPr>
      </w:pPr>
      <w:bookmarkStart w:id="0" w:name="_GoBack"/>
      <w:bookmarkEnd w:id="0"/>
      <w:r w:rsidRPr="00D902EA">
        <w:rPr>
          <w:sz w:val="32"/>
          <w:szCs w:val="32"/>
        </w:rPr>
        <w:softHyphen/>
      </w:r>
    </w:p>
    <w:p w14:paraId="2958A51F" w14:textId="179B0FC5" w:rsidR="00EC5694" w:rsidRPr="00D902EA" w:rsidRDefault="004C05D7" w:rsidP="004C05D7">
      <w:pPr>
        <w:pStyle w:val="Heading1"/>
      </w:pPr>
      <w:r w:rsidRPr="00D902EA">
        <w:t>CLEANING OF MR FLUFFY DEMOLITION VEHICLES</w:t>
      </w:r>
    </w:p>
    <w:p w14:paraId="7439A335" w14:textId="6A335506" w:rsidR="004C05D7" w:rsidRDefault="004C05D7" w:rsidP="004C05D7">
      <w:pPr>
        <w:pStyle w:val="IntroParagraph"/>
      </w:pPr>
      <w:r w:rsidRPr="00B7653F">
        <w:t xml:space="preserve">This advice is prepared for demolition contractors transporting waste to </w:t>
      </w:r>
      <w:r w:rsidR="00C5574C">
        <w:t>Mugga Lane</w:t>
      </w:r>
      <w:r w:rsidRPr="00B7653F">
        <w:t xml:space="preserve"> Resource Management Centre (</w:t>
      </w:r>
      <w:r w:rsidR="00C5574C">
        <w:t>ML</w:t>
      </w:r>
      <w:r w:rsidRPr="00B7653F">
        <w:t>RMC) from loose fill asbestos insulation affected residential Mr Fluffy premises</w:t>
      </w:r>
      <w:r>
        <w:t>.</w:t>
      </w:r>
    </w:p>
    <w:p w14:paraId="793D407E" w14:textId="77777777" w:rsidR="004C05D7" w:rsidRPr="007672B7" w:rsidRDefault="004C05D7" w:rsidP="004C05D7">
      <w:pPr>
        <w:pStyle w:val="Heading2"/>
      </w:pPr>
      <w:r w:rsidRPr="007672B7">
        <w:t>Registration requirements</w:t>
      </w:r>
    </w:p>
    <w:p w14:paraId="0A668EE4" w14:textId="77777777" w:rsidR="004C05D7" w:rsidRPr="003E6C07" w:rsidRDefault="004C05D7" w:rsidP="004C05D7">
      <w:pPr>
        <w:pStyle w:val="ACBodytext"/>
      </w:pPr>
      <w:r w:rsidRPr="003E6C07">
        <w:t xml:space="preserve">Any business transporting waste (including asbestos) anywhere in the ACT is required to hold a registration under the </w:t>
      </w:r>
      <w:r w:rsidRPr="003E6C07">
        <w:rPr>
          <w:i/>
          <w:iCs/>
        </w:rPr>
        <w:t xml:space="preserve">Waste Management and Resource Recovery Act 2016 </w:t>
      </w:r>
      <w:r w:rsidRPr="003E6C07">
        <w:t>(Waste Act). All vehicles used by that business are required to be listed in that registration.</w:t>
      </w:r>
    </w:p>
    <w:p w14:paraId="1B846E16" w14:textId="77777777" w:rsidR="004C05D7" w:rsidRPr="003E6C07" w:rsidRDefault="004C05D7" w:rsidP="004C05D7">
      <w:pPr>
        <w:pStyle w:val="ACBodytext"/>
      </w:pPr>
      <w:r w:rsidRPr="003E6C07">
        <w:t>Applications for registration as a waste transporter ca</w:t>
      </w:r>
      <w:r>
        <w:t xml:space="preserve">n be made via Access Canberra using the </w:t>
      </w:r>
      <w:hyperlink r:id="rId7" w:history="1">
        <w:r w:rsidRPr="00D97CA1">
          <w:rPr>
            <w:rStyle w:val="Hyperlink"/>
          </w:rPr>
          <w:t>Waste Facility and Waste Transporter form</w:t>
        </w:r>
      </w:hyperlink>
      <w:r>
        <w:t>.</w:t>
      </w:r>
      <w:r w:rsidRPr="003E6C07">
        <w:t xml:space="preserve"> </w:t>
      </w:r>
    </w:p>
    <w:p w14:paraId="428010BE" w14:textId="77777777" w:rsidR="004C05D7" w:rsidRPr="003E6C07" w:rsidRDefault="004C05D7" w:rsidP="004C05D7">
      <w:pPr>
        <w:pStyle w:val="ACBodytext"/>
      </w:pPr>
      <w:r w:rsidRPr="003E6C07">
        <w:t>Businesses transporting waste in the ACT without a registration under the Waste Act may be subject to significant penalties.</w:t>
      </w:r>
    </w:p>
    <w:p w14:paraId="4D2C704B" w14:textId="77777777" w:rsidR="004C05D7" w:rsidRDefault="004C05D7" w:rsidP="004C05D7">
      <w:pPr>
        <w:pStyle w:val="Heading2"/>
      </w:pPr>
      <w:r>
        <w:t>Rules applying to transport of Mr Fluffy demolition waste</w:t>
      </w:r>
    </w:p>
    <w:p w14:paraId="797EF7FF" w14:textId="77777777" w:rsidR="004C05D7" w:rsidRDefault="004C05D7" w:rsidP="004C05D7">
      <w:pPr>
        <w:pStyle w:val="BodyText1"/>
        <w:spacing w:before="120" w:after="120"/>
        <w:rPr>
          <w:lang w:bidi="hi-IN"/>
        </w:rPr>
      </w:pPr>
      <w:r w:rsidRPr="00A732C2">
        <w:rPr>
          <w:lang w:bidi="hi-IN"/>
        </w:rPr>
        <w:t xml:space="preserve">Demolition waste is to be transported in vehicles operating under an Environment </w:t>
      </w:r>
    </w:p>
    <w:p w14:paraId="3FE06D3B" w14:textId="3A2FAEF0" w:rsidR="004C05D7" w:rsidRPr="00A732C2" w:rsidRDefault="004C05D7" w:rsidP="004C05D7">
      <w:pPr>
        <w:pStyle w:val="ACBodytext"/>
      </w:pPr>
      <w:r w:rsidRPr="00A732C2">
        <w:t xml:space="preserve">Protection Authority (EPA) Environmental Authorisation to </w:t>
      </w:r>
      <w:r w:rsidR="00D902EA">
        <w:t>Mugga Lane</w:t>
      </w:r>
      <w:r w:rsidRPr="00A732C2">
        <w:t xml:space="preserve"> Resource Management Centre (</w:t>
      </w:r>
      <w:r w:rsidR="00D902EA">
        <w:t>MLRMC</w:t>
      </w:r>
      <w:r w:rsidRPr="00A732C2">
        <w:t>) and cleaned, in accordance with:</w:t>
      </w:r>
    </w:p>
    <w:p w14:paraId="1FCB54D7" w14:textId="77777777" w:rsidR="004C05D7" w:rsidRDefault="007C58CF" w:rsidP="004C05D7">
      <w:pPr>
        <w:pStyle w:val="ACbullet1"/>
        <w:numPr>
          <w:ilvl w:val="0"/>
          <w:numId w:val="1"/>
        </w:numPr>
        <w:ind w:left="357" w:hanging="357"/>
        <w:jc w:val="left"/>
        <w:rPr>
          <w:rStyle w:val="Hyperlink"/>
        </w:rPr>
      </w:pPr>
      <w:hyperlink r:id="rId8" w:history="1">
        <w:r w:rsidR="004C05D7" w:rsidRPr="008C573D">
          <w:rPr>
            <w:rStyle w:val="Hyperlink"/>
          </w:rPr>
          <w:t>Asbestos Response Taskforce Waste Policy</w:t>
        </w:r>
      </w:hyperlink>
      <w:r w:rsidR="004C05D7" w:rsidRPr="008C573D">
        <w:rPr>
          <w:rStyle w:val="Hyperlink"/>
        </w:rPr>
        <w:t xml:space="preserve"> </w:t>
      </w:r>
    </w:p>
    <w:p w14:paraId="56827EDE" w14:textId="77777777" w:rsidR="004C05D7" w:rsidRDefault="007C58CF" w:rsidP="004C05D7">
      <w:pPr>
        <w:pStyle w:val="ACbullet1"/>
        <w:numPr>
          <w:ilvl w:val="0"/>
          <w:numId w:val="1"/>
        </w:numPr>
        <w:ind w:left="357" w:hanging="357"/>
        <w:jc w:val="left"/>
        <w:rPr>
          <w:rStyle w:val="Hyperlink"/>
        </w:rPr>
      </w:pPr>
      <w:hyperlink r:id="rId9" w:history="1">
        <w:r w:rsidR="004C05D7" w:rsidRPr="00EA2A42">
          <w:rPr>
            <w:rStyle w:val="Hyperlink"/>
          </w:rPr>
          <w:t>Environment Protection Information Sheet No. 5 Requirement for the transport and disposal of asbestos contaminated wastes</w:t>
        </w:r>
      </w:hyperlink>
    </w:p>
    <w:p w14:paraId="6749DE6B" w14:textId="6D488526" w:rsidR="004C05D7" w:rsidRDefault="00D902EA" w:rsidP="004C05D7">
      <w:pPr>
        <w:pStyle w:val="ACbullet1"/>
        <w:numPr>
          <w:ilvl w:val="0"/>
          <w:numId w:val="1"/>
        </w:numPr>
        <w:ind w:left="357" w:hanging="357"/>
      </w:pPr>
      <w:r>
        <w:t>MLRMC</w:t>
      </w:r>
      <w:r w:rsidR="004C05D7">
        <w:t xml:space="preserve"> Site Rules.</w:t>
      </w:r>
    </w:p>
    <w:p w14:paraId="0284BAE1" w14:textId="77777777" w:rsidR="004C05D7" w:rsidRDefault="004C05D7" w:rsidP="004C05D7">
      <w:pPr>
        <w:pStyle w:val="Heading2"/>
      </w:pPr>
      <w:r>
        <w:t>Asbestos removal clearance certificates not required</w:t>
      </w:r>
    </w:p>
    <w:p w14:paraId="622B344F" w14:textId="77777777" w:rsidR="004C05D7" w:rsidRPr="00F92651" w:rsidRDefault="004C05D7" w:rsidP="004C05D7">
      <w:pPr>
        <w:pStyle w:val="ACBodytext"/>
      </w:pPr>
      <w:r w:rsidRPr="00F92651">
        <w:t>Demolition waste vehicles are not required to be certified free of asbestos by a licensed asbestos assessor and do not require asbestos removal clearance certificates after being cleaned.</w:t>
      </w:r>
    </w:p>
    <w:p w14:paraId="627DC452" w14:textId="45BF2B04" w:rsidR="004C05D7" w:rsidRDefault="004C05D7" w:rsidP="004C05D7">
      <w:pPr>
        <w:pStyle w:val="Heading2"/>
      </w:pPr>
      <w:r>
        <w:t xml:space="preserve">Cleaning facilities provided at </w:t>
      </w:r>
      <w:r w:rsidR="00D902EA">
        <w:t>MLRMC</w:t>
      </w:r>
    </w:p>
    <w:p w14:paraId="1B52B17D" w14:textId="46194C72" w:rsidR="004C05D7" w:rsidRPr="00F92651" w:rsidRDefault="004C05D7" w:rsidP="004C05D7">
      <w:pPr>
        <w:pStyle w:val="ACBodytext"/>
      </w:pPr>
      <w:r w:rsidRPr="00F92651">
        <w:t xml:space="preserve">Facilities have been provide at </w:t>
      </w:r>
      <w:r w:rsidR="00D902EA">
        <w:t>MLRMC</w:t>
      </w:r>
      <w:r w:rsidRPr="00F92651">
        <w:t xml:space="preserve"> for cleaning of vehicles that have transported demolition material from Mr Fluffy loose fill asbestos affected properties. All vehicles transporting loose fill asbestos demolition waste should be cleaned at </w:t>
      </w:r>
      <w:r w:rsidR="00D902EA">
        <w:t>MLRMC</w:t>
      </w:r>
      <w:r w:rsidRPr="00F92651">
        <w:t>. Trucks must not be cleaned at a residential site or at a depot between loads.</w:t>
      </w:r>
    </w:p>
    <w:p w14:paraId="2F87C523" w14:textId="77777777" w:rsidR="004C05D7" w:rsidRDefault="004C05D7" w:rsidP="004C05D7">
      <w:pPr>
        <w:pStyle w:val="Heading3"/>
      </w:pPr>
      <w:r>
        <w:t>Exterior cleaning</w:t>
      </w:r>
    </w:p>
    <w:p w14:paraId="293E3F09" w14:textId="69F6248F" w:rsidR="004C05D7" w:rsidRPr="00F92651" w:rsidRDefault="004C05D7" w:rsidP="004C05D7">
      <w:pPr>
        <w:pStyle w:val="ACBodytext"/>
      </w:pPr>
      <w:r w:rsidRPr="00F92651">
        <w:t xml:space="preserve">The exterior of all vehicles will be cleaned by </w:t>
      </w:r>
      <w:r w:rsidR="00D902EA">
        <w:t>MLRMC</w:t>
      </w:r>
      <w:r w:rsidRPr="00F92651">
        <w:t xml:space="preserve"> staff on every occasion before leaving the site.</w:t>
      </w:r>
    </w:p>
    <w:p w14:paraId="60119A28" w14:textId="77777777" w:rsidR="004C05D7" w:rsidRDefault="004C05D7" w:rsidP="004C05D7">
      <w:pPr>
        <w:pStyle w:val="Heading3"/>
      </w:pPr>
      <w:r>
        <w:t>Interior tray or skip cleaning</w:t>
      </w:r>
    </w:p>
    <w:p w14:paraId="3AAAA429" w14:textId="70BC3737" w:rsidR="004C05D7" w:rsidRPr="00F92651" w:rsidRDefault="004C05D7" w:rsidP="004C05D7">
      <w:pPr>
        <w:pStyle w:val="ACBodytext"/>
      </w:pPr>
      <w:r w:rsidRPr="00F92651">
        <w:t xml:space="preserve">The interior trays or skips must be cleaned before leaving </w:t>
      </w:r>
      <w:r w:rsidR="00D902EA">
        <w:t>MLRMC</w:t>
      </w:r>
      <w:r w:rsidRPr="00F92651">
        <w:t xml:space="preserve"> to go to a non-Mr Fluffy job or if the vehicle will travel over the ACT/NSW border. Arrangements have been made at </w:t>
      </w:r>
      <w:r w:rsidR="00D902EA">
        <w:t>MLRMC</w:t>
      </w:r>
      <w:r w:rsidRPr="00F92651">
        <w:t xml:space="preserve"> for interior tray or skip</w:t>
      </w:r>
      <w:r>
        <w:t xml:space="preserve"> </w:t>
      </w:r>
      <w:r w:rsidRPr="00F92651">
        <w:t xml:space="preserve">cleaning on request. </w:t>
      </w:r>
      <w:r w:rsidR="00D902EA">
        <w:t>MLRMC</w:t>
      </w:r>
      <w:r w:rsidRPr="00F92651">
        <w:t xml:space="preserve"> will keep records of this interior clean for future reference.</w:t>
      </w:r>
    </w:p>
    <w:p w14:paraId="7DC70444" w14:textId="77777777" w:rsidR="00D902EA" w:rsidRDefault="00D902EA" w:rsidP="004C05D7">
      <w:pPr>
        <w:pStyle w:val="Heading2"/>
      </w:pPr>
    </w:p>
    <w:p w14:paraId="01A0932C" w14:textId="77777777" w:rsidR="004C05D7" w:rsidRDefault="004C05D7" w:rsidP="004C05D7">
      <w:pPr>
        <w:pStyle w:val="Heading2"/>
      </w:pPr>
      <w:r>
        <w:t>Tarping</w:t>
      </w:r>
    </w:p>
    <w:p w14:paraId="1C4046CD" w14:textId="17D0D385" w:rsidR="004C05D7" w:rsidRDefault="004C05D7" w:rsidP="004C05D7">
      <w:pPr>
        <w:pStyle w:val="ACBodytext"/>
      </w:pPr>
      <w:r w:rsidRPr="00F92651">
        <w:t>All vehicles transporting Mr Fluffy demolition waste must be kept covered.  Vehicles that do not have their interior tray or skip cleaned</w:t>
      </w:r>
      <w:r>
        <w:t xml:space="preserve"> </w:t>
      </w:r>
      <w:r w:rsidRPr="00F92651">
        <w:t xml:space="preserve">between Mr Fluffy demolition loads or to be parked overnight between loads must be re-tarped before leaving </w:t>
      </w:r>
      <w:r w:rsidR="00D902EA">
        <w:t>MLRMC</w:t>
      </w:r>
      <w:r w:rsidRPr="00F92651">
        <w:t xml:space="preserve">. Tarps should be kept in good condition and replaced if damaged or worn out. If a tarp becomes damaged during transit you should return to </w:t>
      </w:r>
      <w:r w:rsidR="00D902EA">
        <w:t>MLRMC</w:t>
      </w:r>
      <w:r w:rsidRPr="00F92651">
        <w:t xml:space="preserve"> and have the interior tray or skip cleaned.</w:t>
      </w:r>
    </w:p>
    <w:p w14:paraId="4B006E4A" w14:textId="77777777" w:rsidR="004C05D7" w:rsidRDefault="004C05D7" w:rsidP="004C05D7">
      <w:pPr>
        <w:pStyle w:val="Heading2"/>
      </w:pPr>
      <w:r>
        <w:t>Overnight parking</w:t>
      </w:r>
    </w:p>
    <w:p w14:paraId="482C4BB0" w14:textId="59A3500E" w:rsidR="004C05D7" w:rsidRPr="00F92651" w:rsidRDefault="004C05D7" w:rsidP="004C05D7">
      <w:pPr>
        <w:pStyle w:val="ACBodytext"/>
      </w:pPr>
      <w:r w:rsidRPr="00F92651">
        <w:t xml:space="preserve">Vehicles operating under an Environmental Authorisation for Mr Fluffy demolition work must be kept covered when parked overnight between Mr Fluffy loads, except if the interior tray or skip has been cleaned at </w:t>
      </w:r>
      <w:r w:rsidR="00D902EA">
        <w:t>MLRMC</w:t>
      </w:r>
      <w:r w:rsidRPr="00F92651">
        <w:t>.</w:t>
      </w:r>
    </w:p>
    <w:p w14:paraId="1E3439E6" w14:textId="77777777" w:rsidR="004C05D7" w:rsidRDefault="004C05D7" w:rsidP="004C05D7">
      <w:pPr>
        <w:pStyle w:val="Heading2"/>
      </w:pPr>
      <w:r>
        <w:t>Interstate parking</w:t>
      </w:r>
    </w:p>
    <w:p w14:paraId="493512BB" w14:textId="53F9CB56" w:rsidR="004C05D7" w:rsidRPr="00F92651" w:rsidRDefault="004C05D7" w:rsidP="004C05D7">
      <w:pPr>
        <w:pStyle w:val="ACBodytext"/>
      </w:pPr>
      <w:r w:rsidRPr="00F92651">
        <w:t xml:space="preserve">All vehicles intending to travel over the ACT/NSW border must be cleaned both inside the trays or skip and outside before leaving </w:t>
      </w:r>
      <w:r w:rsidR="00D902EA">
        <w:t>MLRMC</w:t>
      </w:r>
      <w:r w:rsidRPr="00F92651">
        <w:t xml:space="preserve">.  Records will be kept at </w:t>
      </w:r>
      <w:r w:rsidR="00D902EA">
        <w:t>MLRMC</w:t>
      </w:r>
      <w:r w:rsidRPr="00F92651">
        <w:t xml:space="preserve"> of this clean.</w:t>
      </w:r>
    </w:p>
    <w:p w14:paraId="220417BE" w14:textId="77777777" w:rsidR="004C05D7" w:rsidRDefault="004C05D7" w:rsidP="004C05D7">
      <w:pPr>
        <w:pStyle w:val="Heading2"/>
      </w:pPr>
      <w:r>
        <w:t>Further information</w:t>
      </w:r>
    </w:p>
    <w:p w14:paraId="529BFE57" w14:textId="77777777" w:rsidR="004C05D7" w:rsidRDefault="004C05D7" w:rsidP="004C05D7">
      <w:pPr>
        <w:pStyle w:val="ACBodytext"/>
      </w:pPr>
      <w:r>
        <w:t xml:space="preserve">For further information visit </w:t>
      </w:r>
      <w:hyperlink r:id="rId10" w:history="1">
        <w:r w:rsidRPr="0089699A">
          <w:rPr>
            <w:rStyle w:val="Hyperlink"/>
          </w:rPr>
          <w:t>act.gov.au/accessCBR</w:t>
        </w:r>
      </w:hyperlink>
      <w:r>
        <w:t xml:space="preserve"> or c</w:t>
      </w:r>
      <w:r w:rsidRPr="00F92651">
        <w:t>all Access Canberra on 13 22 81</w:t>
      </w:r>
      <w:r>
        <w:t>.</w:t>
      </w:r>
    </w:p>
    <w:p w14:paraId="3901F99E" w14:textId="7C8987EB" w:rsidR="004C05D7" w:rsidRDefault="004C05D7" w:rsidP="004C05D7">
      <w:r>
        <w:t>Last updated 5 March 2019</w:t>
      </w:r>
    </w:p>
    <w:p w14:paraId="083AA1C1" w14:textId="77777777" w:rsidR="004C05D7" w:rsidRDefault="004C05D7" w:rsidP="004C05D7"/>
    <w:p w14:paraId="4C5C2761" w14:textId="77777777" w:rsidR="004C05D7" w:rsidRPr="004C05D7" w:rsidRDefault="004C05D7" w:rsidP="004C05D7"/>
    <w:p w14:paraId="70E3C1FA" w14:textId="77777777" w:rsidR="00C274B5" w:rsidRDefault="00C274B5" w:rsidP="00EC5694">
      <w:pPr>
        <w:pStyle w:val="Heading2"/>
      </w:pPr>
      <w:bookmarkStart w:id="1" w:name="OLE_LINK2"/>
      <w:bookmarkEnd w:id="1"/>
    </w:p>
    <w:sectPr w:rsidR="00C274B5" w:rsidSect="00394ADD">
      <w:headerReference w:type="default" r:id="rId11"/>
      <w:footerReference w:type="default" r:id="rId12"/>
      <w:pgSz w:w="11907" w:h="16840" w:code="9"/>
      <w:pgMar w:top="1213" w:right="567" w:bottom="170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90FD" w14:textId="77777777" w:rsidR="007C58CF" w:rsidRDefault="007C58CF">
      <w:pPr>
        <w:spacing w:before="0" w:after="0"/>
      </w:pPr>
      <w:r>
        <w:separator/>
      </w:r>
    </w:p>
  </w:endnote>
  <w:endnote w:type="continuationSeparator" w:id="0">
    <w:p w14:paraId="298ACD2B" w14:textId="77777777" w:rsidR="007C58CF" w:rsidRDefault="007C58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AFA5" w14:textId="77777777" w:rsidR="00931B48" w:rsidRPr="00254EED" w:rsidRDefault="00D159FF" w:rsidP="00E229DA">
    <w:r>
      <w:rPr>
        <w:noProof/>
        <w:lang w:eastAsia="en-AU"/>
      </w:rPr>
      <w:drawing>
        <wp:anchor distT="0" distB="0" distL="114300" distR="114300" simplePos="0" relativeHeight="251658240" behindDoc="1" locked="0" layoutInCell="1" allowOverlap="1" wp14:anchorId="6ECC1881" wp14:editId="26D5093F">
          <wp:simplePos x="0" y="0"/>
          <wp:positionH relativeFrom="column">
            <wp:posOffset>-90018</wp:posOffset>
          </wp:positionH>
          <wp:positionV relativeFrom="paragraph">
            <wp:posOffset>-34290</wp:posOffset>
          </wp:positionV>
          <wp:extent cx="7059153" cy="680400"/>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_Ftr.jpg"/>
                  <pic:cNvPicPr/>
                </pic:nvPicPr>
                <pic:blipFill>
                  <a:blip r:embed="rId1">
                    <a:extLst>
                      <a:ext uri="{28A0092B-C50C-407E-A947-70E740481C1C}">
                        <a14:useLocalDpi xmlns:a14="http://schemas.microsoft.com/office/drawing/2010/main" val="0"/>
                      </a:ext>
                    </a:extLst>
                  </a:blip>
                  <a:stretch>
                    <a:fillRect/>
                  </a:stretch>
                </pic:blipFill>
                <pic:spPr>
                  <a:xfrm>
                    <a:off x="0" y="0"/>
                    <a:ext cx="7059153" cy="68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8E44" w14:textId="77777777" w:rsidR="007C58CF" w:rsidRDefault="007C58CF">
      <w:pPr>
        <w:spacing w:before="0" w:after="0"/>
      </w:pPr>
      <w:r>
        <w:separator/>
      </w:r>
    </w:p>
  </w:footnote>
  <w:footnote w:type="continuationSeparator" w:id="0">
    <w:p w14:paraId="208DC82F" w14:textId="77777777" w:rsidR="007C58CF" w:rsidRDefault="007C58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FB86" w14:textId="77777777" w:rsidR="00D159FF" w:rsidRDefault="00D159FF">
    <w:pPr>
      <w:pStyle w:val="Header"/>
    </w:pPr>
    <w:r>
      <w:rPr>
        <w:noProof/>
        <w:lang w:eastAsia="en-AU"/>
      </w:rPr>
      <w:drawing>
        <wp:anchor distT="0" distB="0" distL="114300" distR="114300" simplePos="0" relativeHeight="251659264" behindDoc="1" locked="0" layoutInCell="1" allowOverlap="1" wp14:anchorId="069FCF9B" wp14:editId="3BEC2ECC">
          <wp:simplePos x="0" y="0"/>
          <wp:positionH relativeFrom="column">
            <wp:posOffset>1905</wp:posOffset>
          </wp:positionH>
          <wp:positionV relativeFrom="paragraph">
            <wp:posOffset>-95527</wp:posOffset>
          </wp:positionV>
          <wp:extent cx="3693814" cy="5395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safe_Hdr.png"/>
                  <pic:cNvPicPr/>
                </pic:nvPicPr>
                <pic:blipFill>
                  <a:blip r:embed="rId1">
                    <a:extLst>
                      <a:ext uri="{28A0092B-C50C-407E-A947-70E740481C1C}">
                        <a14:useLocalDpi xmlns:a14="http://schemas.microsoft.com/office/drawing/2010/main" val="0"/>
                      </a:ext>
                    </a:extLst>
                  </a:blip>
                  <a:stretch>
                    <a:fillRect/>
                  </a:stretch>
                </pic:blipFill>
                <pic:spPr>
                  <a:xfrm>
                    <a:off x="0" y="0"/>
                    <a:ext cx="3693814" cy="539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3B2D"/>
    <w:multiLevelType w:val="multilevel"/>
    <w:tmpl w:val="F9F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FC34B3E"/>
    <w:multiLevelType w:val="hybridMultilevel"/>
    <w:tmpl w:val="8B7A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5A212B"/>
    <w:multiLevelType w:val="hybridMultilevel"/>
    <w:tmpl w:val="D924B6FE"/>
    <w:lvl w:ilvl="0" w:tplc="CEAE7970">
      <w:numFmt w:val="bullet"/>
      <w:pStyle w:val="bullet3"/>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51475B84"/>
    <w:multiLevelType w:val="hybridMultilevel"/>
    <w:tmpl w:val="54D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8F771F"/>
    <w:multiLevelType w:val="multilevel"/>
    <w:tmpl w:val="341A4B9E"/>
    <w:lvl w:ilvl="0">
      <w:start w:val="1"/>
      <w:numFmt w:val="bullet"/>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6" w15:restartNumberingAfterBreak="0">
    <w:nsid w:val="64056139"/>
    <w:multiLevelType w:val="hybridMultilevel"/>
    <w:tmpl w:val="1BACD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D420E"/>
    <w:multiLevelType w:val="hybridMultilevel"/>
    <w:tmpl w:val="695EDD6C"/>
    <w:lvl w:ilvl="0" w:tplc="1F80BF74">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F607433"/>
    <w:multiLevelType w:val="hybridMultilevel"/>
    <w:tmpl w:val="4CA839D0"/>
    <w:lvl w:ilvl="0" w:tplc="40A440BC">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DC39B4"/>
    <w:multiLevelType w:val="hybridMultilevel"/>
    <w:tmpl w:val="C544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48030A"/>
    <w:multiLevelType w:val="hybridMultilevel"/>
    <w:tmpl w:val="6BD091A0"/>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C1199"/>
    <w:multiLevelType w:val="multilevel"/>
    <w:tmpl w:val="903E40C8"/>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9"/>
  </w:num>
  <w:num w:numId="7">
    <w:abstractNumId w:val="10"/>
  </w:num>
  <w:num w:numId="8">
    <w:abstractNumId w:val="8"/>
  </w:num>
  <w:num w:numId="9">
    <w:abstractNumId w:val="11"/>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94"/>
    <w:rsid w:val="00002AF7"/>
    <w:rsid w:val="00002E80"/>
    <w:rsid w:val="0001033F"/>
    <w:rsid w:val="000148A1"/>
    <w:rsid w:val="000166E2"/>
    <w:rsid w:val="00023E25"/>
    <w:rsid w:val="00024DB8"/>
    <w:rsid w:val="00030F0F"/>
    <w:rsid w:val="00033095"/>
    <w:rsid w:val="00033B8B"/>
    <w:rsid w:val="00034451"/>
    <w:rsid w:val="000409CC"/>
    <w:rsid w:val="00041229"/>
    <w:rsid w:val="00042315"/>
    <w:rsid w:val="000468A5"/>
    <w:rsid w:val="00046C7E"/>
    <w:rsid w:val="00047A2F"/>
    <w:rsid w:val="0005202D"/>
    <w:rsid w:val="00052CE2"/>
    <w:rsid w:val="0005427C"/>
    <w:rsid w:val="000566CA"/>
    <w:rsid w:val="00060883"/>
    <w:rsid w:val="00061209"/>
    <w:rsid w:val="00061CB7"/>
    <w:rsid w:val="00062FC3"/>
    <w:rsid w:val="00063F53"/>
    <w:rsid w:val="00067AB9"/>
    <w:rsid w:val="00067E3F"/>
    <w:rsid w:val="00067F06"/>
    <w:rsid w:val="00070C45"/>
    <w:rsid w:val="000772E8"/>
    <w:rsid w:val="00080696"/>
    <w:rsid w:val="00080F21"/>
    <w:rsid w:val="00093948"/>
    <w:rsid w:val="000945FC"/>
    <w:rsid w:val="000977F2"/>
    <w:rsid w:val="000A2753"/>
    <w:rsid w:val="000A31F3"/>
    <w:rsid w:val="000A5858"/>
    <w:rsid w:val="000B192F"/>
    <w:rsid w:val="000B357A"/>
    <w:rsid w:val="000B416C"/>
    <w:rsid w:val="000C124F"/>
    <w:rsid w:val="000D3642"/>
    <w:rsid w:val="000D3DE7"/>
    <w:rsid w:val="000D64AA"/>
    <w:rsid w:val="000D7B2A"/>
    <w:rsid w:val="000E01B8"/>
    <w:rsid w:val="000E35A9"/>
    <w:rsid w:val="000E3BFF"/>
    <w:rsid w:val="000F11D2"/>
    <w:rsid w:val="000F1369"/>
    <w:rsid w:val="000F489D"/>
    <w:rsid w:val="000F7076"/>
    <w:rsid w:val="0011082B"/>
    <w:rsid w:val="00113337"/>
    <w:rsid w:val="00116A4B"/>
    <w:rsid w:val="00120DB6"/>
    <w:rsid w:val="00125E59"/>
    <w:rsid w:val="001274ED"/>
    <w:rsid w:val="00137F41"/>
    <w:rsid w:val="00140E63"/>
    <w:rsid w:val="001411B2"/>
    <w:rsid w:val="00144F6B"/>
    <w:rsid w:val="00147183"/>
    <w:rsid w:val="00147648"/>
    <w:rsid w:val="00147A4B"/>
    <w:rsid w:val="001509FD"/>
    <w:rsid w:val="001659C3"/>
    <w:rsid w:val="00165D31"/>
    <w:rsid w:val="00182264"/>
    <w:rsid w:val="00182F29"/>
    <w:rsid w:val="00186490"/>
    <w:rsid w:val="001868B5"/>
    <w:rsid w:val="001901D9"/>
    <w:rsid w:val="0019032A"/>
    <w:rsid w:val="00190528"/>
    <w:rsid w:val="00194871"/>
    <w:rsid w:val="001A7172"/>
    <w:rsid w:val="001A7D21"/>
    <w:rsid w:val="001B33ED"/>
    <w:rsid w:val="001B5152"/>
    <w:rsid w:val="001B5B9D"/>
    <w:rsid w:val="001D03E6"/>
    <w:rsid w:val="001D47FB"/>
    <w:rsid w:val="001E00FC"/>
    <w:rsid w:val="001E0C4D"/>
    <w:rsid w:val="001E2685"/>
    <w:rsid w:val="001F14CD"/>
    <w:rsid w:val="00200493"/>
    <w:rsid w:val="00206AF0"/>
    <w:rsid w:val="00207295"/>
    <w:rsid w:val="00214621"/>
    <w:rsid w:val="002220C0"/>
    <w:rsid w:val="002246A4"/>
    <w:rsid w:val="00225168"/>
    <w:rsid w:val="00225D81"/>
    <w:rsid w:val="00227DEA"/>
    <w:rsid w:val="00232D72"/>
    <w:rsid w:val="002456B4"/>
    <w:rsid w:val="002519BD"/>
    <w:rsid w:val="0025564E"/>
    <w:rsid w:val="00257E4B"/>
    <w:rsid w:val="00260C1F"/>
    <w:rsid w:val="00272E11"/>
    <w:rsid w:val="0028052C"/>
    <w:rsid w:val="00284B1E"/>
    <w:rsid w:val="0028772E"/>
    <w:rsid w:val="002901DC"/>
    <w:rsid w:val="002903A5"/>
    <w:rsid w:val="00290922"/>
    <w:rsid w:val="00291845"/>
    <w:rsid w:val="002A0931"/>
    <w:rsid w:val="002A3C2D"/>
    <w:rsid w:val="002A47C5"/>
    <w:rsid w:val="002A47F8"/>
    <w:rsid w:val="002B3A89"/>
    <w:rsid w:val="002B6442"/>
    <w:rsid w:val="002B6770"/>
    <w:rsid w:val="002C494E"/>
    <w:rsid w:val="002C4BD6"/>
    <w:rsid w:val="002D0C44"/>
    <w:rsid w:val="002D3D10"/>
    <w:rsid w:val="002D741F"/>
    <w:rsid w:val="002E15CE"/>
    <w:rsid w:val="002E54EC"/>
    <w:rsid w:val="002F14F6"/>
    <w:rsid w:val="002F4845"/>
    <w:rsid w:val="003035F1"/>
    <w:rsid w:val="0031221A"/>
    <w:rsid w:val="0031298B"/>
    <w:rsid w:val="003144A1"/>
    <w:rsid w:val="00325808"/>
    <w:rsid w:val="0032718E"/>
    <w:rsid w:val="00327C98"/>
    <w:rsid w:val="00334042"/>
    <w:rsid w:val="0033488F"/>
    <w:rsid w:val="00340363"/>
    <w:rsid w:val="003435A9"/>
    <w:rsid w:val="00350A19"/>
    <w:rsid w:val="00350BBA"/>
    <w:rsid w:val="00362D44"/>
    <w:rsid w:val="003633D4"/>
    <w:rsid w:val="00370197"/>
    <w:rsid w:val="00371114"/>
    <w:rsid w:val="00371DB7"/>
    <w:rsid w:val="00373693"/>
    <w:rsid w:val="00376982"/>
    <w:rsid w:val="00386324"/>
    <w:rsid w:val="0039075C"/>
    <w:rsid w:val="003908E5"/>
    <w:rsid w:val="003949F2"/>
    <w:rsid w:val="00394ADD"/>
    <w:rsid w:val="003A1475"/>
    <w:rsid w:val="003A1497"/>
    <w:rsid w:val="003A2050"/>
    <w:rsid w:val="003A74DD"/>
    <w:rsid w:val="003B0E12"/>
    <w:rsid w:val="003B42E5"/>
    <w:rsid w:val="003B7CE2"/>
    <w:rsid w:val="003C0B38"/>
    <w:rsid w:val="003C2BC2"/>
    <w:rsid w:val="003C3D01"/>
    <w:rsid w:val="003C4D86"/>
    <w:rsid w:val="003C5CA1"/>
    <w:rsid w:val="003D22DE"/>
    <w:rsid w:val="003D4137"/>
    <w:rsid w:val="003D6B00"/>
    <w:rsid w:val="003E232D"/>
    <w:rsid w:val="003E42E0"/>
    <w:rsid w:val="003E45FA"/>
    <w:rsid w:val="003E4738"/>
    <w:rsid w:val="003F440B"/>
    <w:rsid w:val="003F6C33"/>
    <w:rsid w:val="00401DFD"/>
    <w:rsid w:val="004020B1"/>
    <w:rsid w:val="00402C25"/>
    <w:rsid w:val="00405778"/>
    <w:rsid w:val="00410DB1"/>
    <w:rsid w:val="00416498"/>
    <w:rsid w:val="00417870"/>
    <w:rsid w:val="00420A2A"/>
    <w:rsid w:val="004212A4"/>
    <w:rsid w:val="00423CA3"/>
    <w:rsid w:val="00425FF0"/>
    <w:rsid w:val="00435884"/>
    <w:rsid w:val="00435E6A"/>
    <w:rsid w:val="00441160"/>
    <w:rsid w:val="00441D11"/>
    <w:rsid w:val="00442B9C"/>
    <w:rsid w:val="00443784"/>
    <w:rsid w:val="00444579"/>
    <w:rsid w:val="00454420"/>
    <w:rsid w:val="00457A95"/>
    <w:rsid w:val="00460520"/>
    <w:rsid w:val="00462830"/>
    <w:rsid w:val="004670B2"/>
    <w:rsid w:val="00473ED1"/>
    <w:rsid w:val="004779EA"/>
    <w:rsid w:val="00480801"/>
    <w:rsid w:val="00481CB2"/>
    <w:rsid w:val="00493D80"/>
    <w:rsid w:val="00495309"/>
    <w:rsid w:val="004A003A"/>
    <w:rsid w:val="004A4DD8"/>
    <w:rsid w:val="004A6470"/>
    <w:rsid w:val="004B44FE"/>
    <w:rsid w:val="004B7F23"/>
    <w:rsid w:val="004C05D7"/>
    <w:rsid w:val="004C59F7"/>
    <w:rsid w:val="004E3BF4"/>
    <w:rsid w:val="004E501E"/>
    <w:rsid w:val="004E5B32"/>
    <w:rsid w:val="004F3F45"/>
    <w:rsid w:val="00510DEA"/>
    <w:rsid w:val="00511720"/>
    <w:rsid w:val="00513CD6"/>
    <w:rsid w:val="00515C14"/>
    <w:rsid w:val="00517864"/>
    <w:rsid w:val="00525465"/>
    <w:rsid w:val="00536956"/>
    <w:rsid w:val="0054148D"/>
    <w:rsid w:val="00541AB8"/>
    <w:rsid w:val="00544D0B"/>
    <w:rsid w:val="0055278D"/>
    <w:rsid w:val="00555ED7"/>
    <w:rsid w:val="00564C40"/>
    <w:rsid w:val="00565FB4"/>
    <w:rsid w:val="00566404"/>
    <w:rsid w:val="00572530"/>
    <w:rsid w:val="00577972"/>
    <w:rsid w:val="0058437E"/>
    <w:rsid w:val="0058476B"/>
    <w:rsid w:val="00586F3A"/>
    <w:rsid w:val="00587343"/>
    <w:rsid w:val="00587E63"/>
    <w:rsid w:val="00590F62"/>
    <w:rsid w:val="00593F35"/>
    <w:rsid w:val="005951BD"/>
    <w:rsid w:val="005A4883"/>
    <w:rsid w:val="005A4F2B"/>
    <w:rsid w:val="005A5D54"/>
    <w:rsid w:val="005B1F3C"/>
    <w:rsid w:val="005B6FCE"/>
    <w:rsid w:val="005D23F2"/>
    <w:rsid w:val="005D314B"/>
    <w:rsid w:val="005D3F6F"/>
    <w:rsid w:val="005D5A3F"/>
    <w:rsid w:val="005D5B4A"/>
    <w:rsid w:val="005E238A"/>
    <w:rsid w:val="005E35C3"/>
    <w:rsid w:val="0060008B"/>
    <w:rsid w:val="0060051C"/>
    <w:rsid w:val="006017C1"/>
    <w:rsid w:val="00602D60"/>
    <w:rsid w:val="006073A7"/>
    <w:rsid w:val="00613831"/>
    <w:rsid w:val="0061416F"/>
    <w:rsid w:val="00615ED6"/>
    <w:rsid w:val="0062146F"/>
    <w:rsid w:val="0062157D"/>
    <w:rsid w:val="0062637E"/>
    <w:rsid w:val="006325DA"/>
    <w:rsid w:val="006358B9"/>
    <w:rsid w:val="006361AE"/>
    <w:rsid w:val="00636612"/>
    <w:rsid w:val="00642335"/>
    <w:rsid w:val="006438A7"/>
    <w:rsid w:val="00650E29"/>
    <w:rsid w:val="0065359F"/>
    <w:rsid w:val="00654372"/>
    <w:rsid w:val="00654D09"/>
    <w:rsid w:val="00667B0C"/>
    <w:rsid w:val="00691BCF"/>
    <w:rsid w:val="0069252D"/>
    <w:rsid w:val="00697374"/>
    <w:rsid w:val="006A00BD"/>
    <w:rsid w:val="006A0434"/>
    <w:rsid w:val="006A1CA9"/>
    <w:rsid w:val="006A6532"/>
    <w:rsid w:val="006B0E38"/>
    <w:rsid w:val="006B4D3E"/>
    <w:rsid w:val="006B56AA"/>
    <w:rsid w:val="006C3AC5"/>
    <w:rsid w:val="006D2061"/>
    <w:rsid w:val="006E0217"/>
    <w:rsid w:val="006E2503"/>
    <w:rsid w:val="006F7B65"/>
    <w:rsid w:val="00700913"/>
    <w:rsid w:val="00705236"/>
    <w:rsid w:val="007127C2"/>
    <w:rsid w:val="007136CE"/>
    <w:rsid w:val="007145ED"/>
    <w:rsid w:val="00716175"/>
    <w:rsid w:val="00726A29"/>
    <w:rsid w:val="00727119"/>
    <w:rsid w:val="00730294"/>
    <w:rsid w:val="00731BA1"/>
    <w:rsid w:val="00733974"/>
    <w:rsid w:val="00736191"/>
    <w:rsid w:val="007413E4"/>
    <w:rsid w:val="00744D15"/>
    <w:rsid w:val="00751C91"/>
    <w:rsid w:val="00756957"/>
    <w:rsid w:val="00757931"/>
    <w:rsid w:val="00760F11"/>
    <w:rsid w:val="0076133C"/>
    <w:rsid w:val="007621B2"/>
    <w:rsid w:val="00765E05"/>
    <w:rsid w:val="007668A8"/>
    <w:rsid w:val="007723F5"/>
    <w:rsid w:val="00774390"/>
    <w:rsid w:val="007763D8"/>
    <w:rsid w:val="007770D2"/>
    <w:rsid w:val="007805E2"/>
    <w:rsid w:val="0079173B"/>
    <w:rsid w:val="007931DD"/>
    <w:rsid w:val="00796814"/>
    <w:rsid w:val="0079704B"/>
    <w:rsid w:val="007A03F7"/>
    <w:rsid w:val="007A1203"/>
    <w:rsid w:val="007A2F11"/>
    <w:rsid w:val="007B7F17"/>
    <w:rsid w:val="007C3FE1"/>
    <w:rsid w:val="007C58CF"/>
    <w:rsid w:val="007C65A3"/>
    <w:rsid w:val="007C762F"/>
    <w:rsid w:val="007D1067"/>
    <w:rsid w:val="007D1854"/>
    <w:rsid w:val="007D31D0"/>
    <w:rsid w:val="007D37ED"/>
    <w:rsid w:val="007D6B26"/>
    <w:rsid w:val="007E09A7"/>
    <w:rsid w:val="007E0C22"/>
    <w:rsid w:val="007E5050"/>
    <w:rsid w:val="00804089"/>
    <w:rsid w:val="00805EEF"/>
    <w:rsid w:val="00805FD8"/>
    <w:rsid w:val="008069F5"/>
    <w:rsid w:val="00807B4A"/>
    <w:rsid w:val="00810AF1"/>
    <w:rsid w:val="0081200A"/>
    <w:rsid w:val="00813D10"/>
    <w:rsid w:val="00814AEE"/>
    <w:rsid w:val="00814D89"/>
    <w:rsid w:val="00823A16"/>
    <w:rsid w:val="0083203F"/>
    <w:rsid w:val="00832706"/>
    <w:rsid w:val="00832E86"/>
    <w:rsid w:val="00841258"/>
    <w:rsid w:val="00844A05"/>
    <w:rsid w:val="00850953"/>
    <w:rsid w:val="00852E60"/>
    <w:rsid w:val="00853876"/>
    <w:rsid w:val="00854DDA"/>
    <w:rsid w:val="00855415"/>
    <w:rsid w:val="008618D2"/>
    <w:rsid w:val="00861E0D"/>
    <w:rsid w:val="00864883"/>
    <w:rsid w:val="00870043"/>
    <w:rsid w:val="0087638C"/>
    <w:rsid w:val="0088195F"/>
    <w:rsid w:val="00887730"/>
    <w:rsid w:val="008878D6"/>
    <w:rsid w:val="008958D2"/>
    <w:rsid w:val="00896247"/>
    <w:rsid w:val="008A0404"/>
    <w:rsid w:val="008A251E"/>
    <w:rsid w:val="008A46A8"/>
    <w:rsid w:val="008A555D"/>
    <w:rsid w:val="008C1A20"/>
    <w:rsid w:val="008C3BB7"/>
    <w:rsid w:val="008C7FD2"/>
    <w:rsid w:val="008D0602"/>
    <w:rsid w:val="008D5EAC"/>
    <w:rsid w:val="008D6BB7"/>
    <w:rsid w:val="008E13EE"/>
    <w:rsid w:val="008E62A6"/>
    <w:rsid w:val="008F068E"/>
    <w:rsid w:val="009051C5"/>
    <w:rsid w:val="00905992"/>
    <w:rsid w:val="00911A17"/>
    <w:rsid w:val="009169D8"/>
    <w:rsid w:val="009171D8"/>
    <w:rsid w:val="00917D52"/>
    <w:rsid w:val="009273A3"/>
    <w:rsid w:val="0093265F"/>
    <w:rsid w:val="00940E2C"/>
    <w:rsid w:val="00944865"/>
    <w:rsid w:val="0094593A"/>
    <w:rsid w:val="00945946"/>
    <w:rsid w:val="00945A13"/>
    <w:rsid w:val="00951E03"/>
    <w:rsid w:val="00953B18"/>
    <w:rsid w:val="00961E86"/>
    <w:rsid w:val="00962518"/>
    <w:rsid w:val="00962CDD"/>
    <w:rsid w:val="00964BB7"/>
    <w:rsid w:val="0096521B"/>
    <w:rsid w:val="00970E81"/>
    <w:rsid w:val="00972C50"/>
    <w:rsid w:val="00975187"/>
    <w:rsid w:val="00980708"/>
    <w:rsid w:val="00981E36"/>
    <w:rsid w:val="00982D0B"/>
    <w:rsid w:val="0098420B"/>
    <w:rsid w:val="009876C6"/>
    <w:rsid w:val="0099597A"/>
    <w:rsid w:val="00996406"/>
    <w:rsid w:val="009A2F21"/>
    <w:rsid w:val="009A5B2A"/>
    <w:rsid w:val="009B6D94"/>
    <w:rsid w:val="009C6EF0"/>
    <w:rsid w:val="009D2444"/>
    <w:rsid w:val="009D3931"/>
    <w:rsid w:val="009D5769"/>
    <w:rsid w:val="009D5995"/>
    <w:rsid w:val="009E0A13"/>
    <w:rsid w:val="009E0C24"/>
    <w:rsid w:val="009E3527"/>
    <w:rsid w:val="009E6741"/>
    <w:rsid w:val="009E7231"/>
    <w:rsid w:val="00A0120A"/>
    <w:rsid w:val="00A0335D"/>
    <w:rsid w:val="00A06137"/>
    <w:rsid w:val="00A061B8"/>
    <w:rsid w:val="00A070FE"/>
    <w:rsid w:val="00A07E1A"/>
    <w:rsid w:val="00A1203B"/>
    <w:rsid w:val="00A1237C"/>
    <w:rsid w:val="00A14766"/>
    <w:rsid w:val="00A225E8"/>
    <w:rsid w:val="00A23149"/>
    <w:rsid w:val="00A2632E"/>
    <w:rsid w:val="00A35CA9"/>
    <w:rsid w:val="00A42E9A"/>
    <w:rsid w:val="00A47788"/>
    <w:rsid w:val="00A47E3D"/>
    <w:rsid w:val="00A51A6D"/>
    <w:rsid w:val="00A53C78"/>
    <w:rsid w:val="00A56138"/>
    <w:rsid w:val="00A5763E"/>
    <w:rsid w:val="00A614ED"/>
    <w:rsid w:val="00A64EF8"/>
    <w:rsid w:val="00A663F3"/>
    <w:rsid w:val="00A72F08"/>
    <w:rsid w:val="00A74F68"/>
    <w:rsid w:val="00A754BB"/>
    <w:rsid w:val="00A75F42"/>
    <w:rsid w:val="00A77EA4"/>
    <w:rsid w:val="00A8523A"/>
    <w:rsid w:val="00AA658C"/>
    <w:rsid w:val="00AA7C1A"/>
    <w:rsid w:val="00AB31B1"/>
    <w:rsid w:val="00AB55B3"/>
    <w:rsid w:val="00AC267D"/>
    <w:rsid w:val="00AC4601"/>
    <w:rsid w:val="00AC5AF0"/>
    <w:rsid w:val="00AC64F8"/>
    <w:rsid w:val="00AE4AB9"/>
    <w:rsid w:val="00AE52FA"/>
    <w:rsid w:val="00AE7D36"/>
    <w:rsid w:val="00AF327E"/>
    <w:rsid w:val="00B003A4"/>
    <w:rsid w:val="00B00C37"/>
    <w:rsid w:val="00B02572"/>
    <w:rsid w:val="00B028FA"/>
    <w:rsid w:val="00B02B1E"/>
    <w:rsid w:val="00B07D37"/>
    <w:rsid w:val="00B12782"/>
    <w:rsid w:val="00B1430D"/>
    <w:rsid w:val="00B16CCF"/>
    <w:rsid w:val="00B178AD"/>
    <w:rsid w:val="00B248D7"/>
    <w:rsid w:val="00B2580E"/>
    <w:rsid w:val="00B303AF"/>
    <w:rsid w:val="00B33892"/>
    <w:rsid w:val="00B358EC"/>
    <w:rsid w:val="00B40632"/>
    <w:rsid w:val="00B40ECE"/>
    <w:rsid w:val="00B4239B"/>
    <w:rsid w:val="00B42B61"/>
    <w:rsid w:val="00B4507C"/>
    <w:rsid w:val="00B46596"/>
    <w:rsid w:val="00B5293F"/>
    <w:rsid w:val="00B5393E"/>
    <w:rsid w:val="00B54D08"/>
    <w:rsid w:val="00B5537D"/>
    <w:rsid w:val="00B621B9"/>
    <w:rsid w:val="00B62D1F"/>
    <w:rsid w:val="00B6389F"/>
    <w:rsid w:val="00B6647F"/>
    <w:rsid w:val="00B76680"/>
    <w:rsid w:val="00B77263"/>
    <w:rsid w:val="00B83969"/>
    <w:rsid w:val="00B84CC3"/>
    <w:rsid w:val="00B85096"/>
    <w:rsid w:val="00B95D27"/>
    <w:rsid w:val="00BB2F88"/>
    <w:rsid w:val="00BC4261"/>
    <w:rsid w:val="00BC712F"/>
    <w:rsid w:val="00BD6431"/>
    <w:rsid w:val="00BE310F"/>
    <w:rsid w:val="00BE3CFD"/>
    <w:rsid w:val="00BF3FE8"/>
    <w:rsid w:val="00BF6B28"/>
    <w:rsid w:val="00C02A27"/>
    <w:rsid w:val="00C274B5"/>
    <w:rsid w:val="00C32A8C"/>
    <w:rsid w:val="00C33B04"/>
    <w:rsid w:val="00C34C1C"/>
    <w:rsid w:val="00C36102"/>
    <w:rsid w:val="00C3795E"/>
    <w:rsid w:val="00C4785A"/>
    <w:rsid w:val="00C50044"/>
    <w:rsid w:val="00C51819"/>
    <w:rsid w:val="00C537D5"/>
    <w:rsid w:val="00C54568"/>
    <w:rsid w:val="00C55542"/>
    <w:rsid w:val="00C5574C"/>
    <w:rsid w:val="00C56123"/>
    <w:rsid w:val="00C5775F"/>
    <w:rsid w:val="00C57BB2"/>
    <w:rsid w:val="00C62187"/>
    <w:rsid w:val="00C62D1C"/>
    <w:rsid w:val="00C80B9D"/>
    <w:rsid w:val="00C833B5"/>
    <w:rsid w:val="00C837A4"/>
    <w:rsid w:val="00C91661"/>
    <w:rsid w:val="00CA31DD"/>
    <w:rsid w:val="00CB3342"/>
    <w:rsid w:val="00CC0126"/>
    <w:rsid w:val="00CC412C"/>
    <w:rsid w:val="00CC6ABC"/>
    <w:rsid w:val="00CE176F"/>
    <w:rsid w:val="00CE2520"/>
    <w:rsid w:val="00CE416B"/>
    <w:rsid w:val="00CE5718"/>
    <w:rsid w:val="00CF24C8"/>
    <w:rsid w:val="00D024CA"/>
    <w:rsid w:val="00D03790"/>
    <w:rsid w:val="00D05766"/>
    <w:rsid w:val="00D06CF5"/>
    <w:rsid w:val="00D159FF"/>
    <w:rsid w:val="00D173A4"/>
    <w:rsid w:val="00D27A0B"/>
    <w:rsid w:val="00D27F93"/>
    <w:rsid w:val="00D35AF4"/>
    <w:rsid w:val="00D3648B"/>
    <w:rsid w:val="00D375FC"/>
    <w:rsid w:val="00D37A81"/>
    <w:rsid w:val="00D40B93"/>
    <w:rsid w:val="00D42111"/>
    <w:rsid w:val="00D4564A"/>
    <w:rsid w:val="00D47905"/>
    <w:rsid w:val="00D50DE9"/>
    <w:rsid w:val="00D52252"/>
    <w:rsid w:val="00D5237E"/>
    <w:rsid w:val="00D55EB0"/>
    <w:rsid w:val="00D565AB"/>
    <w:rsid w:val="00D56624"/>
    <w:rsid w:val="00D572A8"/>
    <w:rsid w:val="00D6240D"/>
    <w:rsid w:val="00D64025"/>
    <w:rsid w:val="00D720FE"/>
    <w:rsid w:val="00D722A0"/>
    <w:rsid w:val="00D73FC9"/>
    <w:rsid w:val="00D76208"/>
    <w:rsid w:val="00D80869"/>
    <w:rsid w:val="00D81AA3"/>
    <w:rsid w:val="00D843E0"/>
    <w:rsid w:val="00D902EA"/>
    <w:rsid w:val="00DA0027"/>
    <w:rsid w:val="00DA0CFC"/>
    <w:rsid w:val="00DA302E"/>
    <w:rsid w:val="00DA320A"/>
    <w:rsid w:val="00DA420D"/>
    <w:rsid w:val="00DA5C67"/>
    <w:rsid w:val="00DC4F38"/>
    <w:rsid w:val="00DC7EA0"/>
    <w:rsid w:val="00DD6070"/>
    <w:rsid w:val="00DD71A1"/>
    <w:rsid w:val="00DE0B4E"/>
    <w:rsid w:val="00DE1C3E"/>
    <w:rsid w:val="00DE3318"/>
    <w:rsid w:val="00DE4B31"/>
    <w:rsid w:val="00DE63CA"/>
    <w:rsid w:val="00DF21AB"/>
    <w:rsid w:val="00DF5208"/>
    <w:rsid w:val="00E10C37"/>
    <w:rsid w:val="00E12C79"/>
    <w:rsid w:val="00E155D9"/>
    <w:rsid w:val="00E31890"/>
    <w:rsid w:val="00E35D14"/>
    <w:rsid w:val="00E3756B"/>
    <w:rsid w:val="00E40127"/>
    <w:rsid w:val="00E513D9"/>
    <w:rsid w:val="00E53156"/>
    <w:rsid w:val="00E65238"/>
    <w:rsid w:val="00E67C9A"/>
    <w:rsid w:val="00E733FE"/>
    <w:rsid w:val="00E80388"/>
    <w:rsid w:val="00E80F78"/>
    <w:rsid w:val="00E83D6F"/>
    <w:rsid w:val="00E90D49"/>
    <w:rsid w:val="00E96074"/>
    <w:rsid w:val="00EA6023"/>
    <w:rsid w:val="00EB4651"/>
    <w:rsid w:val="00EB55F8"/>
    <w:rsid w:val="00EC09ED"/>
    <w:rsid w:val="00EC28F6"/>
    <w:rsid w:val="00EC5694"/>
    <w:rsid w:val="00EC6674"/>
    <w:rsid w:val="00ED1301"/>
    <w:rsid w:val="00ED1700"/>
    <w:rsid w:val="00ED7A5E"/>
    <w:rsid w:val="00EE67FE"/>
    <w:rsid w:val="00F01833"/>
    <w:rsid w:val="00F049EF"/>
    <w:rsid w:val="00F04ACA"/>
    <w:rsid w:val="00F1233C"/>
    <w:rsid w:val="00F2286D"/>
    <w:rsid w:val="00F235B9"/>
    <w:rsid w:val="00F2424C"/>
    <w:rsid w:val="00F24DFF"/>
    <w:rsid w:val="00F354C8"/>
    <w:rsid w:val="00F379D4"/>
    <w:rsid w:val="00F46791"/>
    <w:rsid w:val="00F508F4"/>
    <w:rsid w:val="00F50F96"/>
    <w:rsid w:val="00F52258"/>
    <w:rsid w:val="00F52F3B"/>
    <w:rsid w:val="00F74592"/>
    <w:rsid w:val="00F76AAC"/>
    <w:rsid w:val="00F76D7B"/>
    <w:rsid w:val="00F80098"/>
    <w:rsid w:val="00F80284"/>
    <w:rsid w:val="00F83811"/>
    <w:rsid w:val="00F94098"/>
    <w:rsid w:val="00F95BCA"/>
    <w:rsid w:val="00F97959"/>
    <w:rsid w:val="00FA6FCF"/>
    <w:rsid w:val="00FB1A89"/>
    <w:rsid w:val="00FB23DB"/>
    <w:rsid w:val="00FB3D0B"/>
    <w:rsid w:val="00FC25F6"/>
    <w:rsid w:val="00FC62A5"/>
    <w:rsid w:val="00FD0DA5"/>
    <w:rsid w:val="00FD231A"/>
    <w:rsid w:val="00FE1572"/>
    <w:rsid w:val="00FE4197"/>
    <w:rsid w:val="00FE47DA"/>
    <w:rsid w:val="00FE4EF8"/>
    <w:rsid w:val="00FE4F77"/>
    <w:rsid w:val="00FE53D4"/>
    <w:rsid w:val="00FF3D10"/>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5B3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694"/>
    <w:pPr>
      <w:spacing w:before="200" w:after="200" w:line="240"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4C05D7"/>
    <w:pPr>
      <w:keepNext/>
      <w:spacing w:before="0" w:after="120"/>
      <w:outlineLvl w:val="0"/>
    </w:pPr>
    <w:rPr>
      <w:rFonts w:ascii="Arial" w:hAnsi="Arial"/>
      <w:b/>
      <w:color w:val="004E83"/>
      <w:kern w:val="28"/>
      <w:sz w:val="40"/>
      <w:szCs w:val="40"/>
    </w:rPr>
  </w:style>
  <w:style w:type="paragraph" w:styleId="Heading2">
    <w:name w:val="heading 2"/>
    <w:basedOn w:val="Normal"/>
    <w:next w:val="Normal"/>
    <w:link w:val="Heading2Char"/>
    <w:qFormat/>
    <w:rsid w:val="009D2444"/>
    <w:pPr>
      <w:keepNext/>
      <w:spacing w:before="240" w:after="60"/>
      <w:outlineLvl w:val="1"/>
    </w:pPr>
    <w:rPr>
      <w:rFonts w:ascii="Arial" w:hAnsi="Arial"/>
      <w:b/>
      <w:caps/>
      <w:snapToGrid w:val="0"/>
      <w:color w:val="7F7F7F" w:themeColor="text1" w:themeTint="80"/>
      <w:sz w:val="30"/>
    </w:rPr>
  </w:style>
  <w:style w:type="paragraph" w:styleId="Heading3">
    <w:name w:val="heading 3"/>
    <w:basedOn w:val="Normal"/>
    <w:next w:val="Normal"/>
    <w:link w:val="Heading3Char"/>
    <w:autoRedefine/>
    <w:qFormat/>
    <w:rsid w:val="00EC5694"/>
    <w:pPr>
      <w:keepNext/>
      <w:keepLines/>
      <w:spacing w:before="240" w:after="60"/>
      <w:outlineLvl w:val="2"/>
    </w:pPr>
    <w:rPr>
      <w:rFonts w:ascii="Arial Bold" w:hAnsi="Arial Bold"/>
      <w:b/>
      <w:bCs/>
      <w:caps/>
      <w:sz w:val="24"/>
      <w:szCs w:val="26"/>
    </w:rPr>
  </w:style>
  <w:style w:type="paragraph" w:styleId="Heading4">
    <w:name w:val="heading 4"/>
    <w:basedOn w:val="Normal"/>
    <w:next w:val="Normal"/>
    <w:link w:val="Heading4Char"/>
    <w:autoRedefine/>
    <w:qFormat/>
    <w:rsid w:val="009D2444"/>
    <w:pPr>
      <w:keepNext/>
      <w:keepLines/>
      <w:spacing w:before="240" w:after="60"/>
      <w:outlineLvl w:val="3"/>
    </w:pPr>
    <w:rPr>
      <w:b/>
      <w:color w:val="004E83"/>
      <w:sz w:val="24"/>
    </w:rPr>
  </w:style>
  <w:style w:type="paragraph" w:styleId="Heading5">
    <w:name w:val="heading 5"/>
    <w:basedOn w:val="Normal"/>
    <w:next w:val="Normal"/>
    <w:link w:val="Heading5Char"/>
    <w:autoRedefine/>
    <w:qFormat/>
    <w:rsid w:val="009D2444"/>
    <w:pPr>
      <w:keepNext/>
      <w:spacing w:before="240" w:after="60"/>
      <w:outlineLvl w:val="4"/>
    </w:pPr>
    <w:rPr>
      <w:b/>
      <w: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5D7"/>
    <w:rPr>
      <w:rFonts w:ascii="Arial" w:eastAsia="Times New Roman" w:hAnsi="Arial" w:cs="Times New Roman"/>
      <w:b/>
      <w:color w:val="004E83"/>
      <w:kern w:val="28"/>
      <w:sz w:val="40"/>
      <w:szCs w:val="40"/>
    </w:rPr>
  </w:style>
  <w:style w:type="character" w:customStyle="1" w:styleId="Heading2Char">
    <w:name w:val="Heading 2 Char"/>
    <w:basedOn w:val="DefaultParagraphFont"/>
    <w:link w:val="Heading2"/>
    <w:rsid w:val="009D2444"/>
    <w:rPr>
      <w:rFonts w:ascii="Arial" w:eastAsia="Times New Roman" w:hAnsi="Arial" w:cs="Times New Roman"/>
      <w:b/>
      <w:caps/>
      <w:snapToGrid w:val="0"/>
      <w:color w:val="7F7F7F" w:themeColor="text1" w:themeTint="80"/>
      <w:sz w:val="30"/>
      <w:szCs w:val="20"/>
    </w:rPr>
  </w:style>
  <w:style w:type="character" w:customStyle="1" w:styleId="Heading3Char">
    <w:name w:val="Heading 3 Char"/>
    <w:basedOn w:val="DefaultParagraphFont"/>
    <w:link w:val="Heading3"/>
    <w:rsid w:val="00EC5694"/>
    <w:rPr>
      <w:rFonts w:ascii="Arial Bold" w:eastAsia="Times New Roman" w:hAnsi="Arial Bold" w:cs="Times New Roman"/>
      <w:b/>
      <w:bCs/>
      <w:caps/>
      <w:sz w:val="24"/>
      <w:szCs w:val="26"/>
    </w:rPr>
  </w:style>
  <w:style w:type="character" w:customStyle="1" w:styleId="Heading4Char">
    <w:name w:val="Heading 4 Char"/>
    <w:basedOn w:val="DefaultParagraphFont"/>
    <w:link w:val="Heading4"/>
    <w:rsid w:val="009D2444"/>
    <w:rPr>
      <w:rFonts w:ascii="Calibri" w:eastAsia="Times New Roman" w:hAnsi="Calibri" w:cs="Times New Roman"/>
      <w:b/>
      <w:color w:val="004E83"/>
      <w:sz w:val="24"/>
      <w:szCs w:val="20"/>
    </w:rPr>
  </w:style>
  <w:style w:type="character" w:customStyle="1" w:styleId="Heading5Char">
    <w:name w:val="Heading 5 Char"/>
    <w:basedOn w:val="DefaultParagraphFont"/>
    <w:link w:val="Heading5"/>
    <w:rsid w:val="009D2444"/>
    <w:rPr>
      <w:rFonts w:ascii="Calibri" w:eastAsia="Times New Roman" w:hAnsi="Calibri" w:cs="Times New Roman"/>
      <w:b/>
      <w:i/>
      <w:color w:val="7F7F7F" w:themeColor="text1" w:themeTint="8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customStyle="1" w:styleId="GuidanceNote">
    <w:name w:val="Guidance Note"/>
    <w:basedOn w:val="Heading1"/>
    <w:qFormat/>
    <w:rsid w:val="00970E81"/>
    <w:pPr>
      <w:pBdr>
        <w:bottom w:val="single" w:sz="12" w:space="1" w:color="auto"/>
      </w:pBdr>
      <w:spacing w:after="800"/>
      <w:jc w:val="right"/>
    </w:pPr>
    <w:rPr>
      <w:color w:val="1C4D7E"/>
      <w:sz w:val="60"/>
    </w:rPr>
  </w:style>
  <w:style w:type="paragraph" w:styleId="Footer">
    <w:name w:val="footer"/>
    <w:basedOn w:val="Normal"/>
    <w:link w:val="FooterChar"/>
    <w:rsid w:val="00EC5694"/>
    <w:pPr>
      <w:tabs>
        <w:tab w:val="center" w:pos="4153"/>
        <w:tab w:val="right" w:pos="8306"/>
      </w:tabs>
    </w:pPr>
    <w:rPr>
      <w:sz w:val="24"/>
    </w:rPr>
  </w:style>
  <w:style w:type="character" w:customStyle="1" w:styleId="FooterChar">
    <w:name w:val="Footer Char"/>
    <w:basedOn w:val="DefaultParagraphFont"/>
    <w:link w:val="Footer"/>
    <w:rsid w:val="00EC5694"/>
    <w:rPr>
      <w:rFonts w:ascii="Calibri" w:eastAsia="Times New Roman" w:hAnsi="Calibri" w:cs="Times New Roman"/>
      <w:sz w:val="24"/>
      <w:szCs w:val="20"/>
    </w:rPr>
  </w:style>
  <w:style w:type="paragraph" w:customStyle="1" w:styleId="BodyText1">
    <w:name w:val="Body Text1"/>
    <w:basedOn w:val="Normal"/>
    <w:link w:val="BodytextChar"/>
    <w:qFormat/>
    <w:rsid w:val="00911A17"/>
  </w:style>
  <w:style w:type="paragraph" w:customStyle="1" w:styleId="bullet1">
    <w:name w:val="bullet 1"/>
    <w:basedOn w:val="BodyText"/>
    <w:link w:val="bullet1Char"/>
    <w:qFormat/>
    <w:rsid w:val="009D2444"/>
    <w:pPr>
      <w:numPr>
        <w:numId w:val="8"/>
      </w:numPr>
      <w:spacing w:before="0" w:after="60"/>
      <w:jc w:val="both"/>
    </w:pPr>
  </w:style>
  <w:style w:type="character" w:customStyle="1" w:styleId="bullet1Char">
    <w:name w:val="bullet 1 Char"/>
    <w:basedOn w:val="DefaultParagraphFont"/>
    <w:link w:val="bullet1"/>
    <w:rsid w:val="009D2444"/>
    <w:rPr>
      <w:rFonts w:ascii="Calibri" w:eastAsia="Times New Roman" w:hAnsi="Calibri" w:cs="Times New Roman"/>
      <w:szCs w:val="20"/>
    </w:rPr>
  </w:style>
  <w:style w:type="paragraph" w:customStyle="1" w:styleId="note">
    <w:name w:val="note"/>
    <w:basedOn w:val="NoteHeading"/>
    <w:link w:val="noteChar"/>
    <w:qFormat/>
    <w:rsid w:val="00EC5694"/>
    <w:pPr>
      <w:keepNext/>
      <w:spacing w:before="120"/>
    </w:pPr>
    <w:rPr>
      <w:b/>
      <w:sz w:val="18"/>
      <w:szCs w:val="16"/>
    </w:rPr>
  </w:style>
  <w:style w:type="character" w:customStyle="1" w:styleId="noteChar">
    <w:name w:val="note Char"/>
    <w:link w:val="note"/>
    <w:rsid w:val="00EC5694"/>
    <w:rPr>
      <w:rFonts w:ascii="Calibri" w:eastAsia="Times New Roman" w:hAnsi="Calibri" w:cs="Times New Roman"/>
      <w:b/>
      <w:sz w:val="18"/>
      <w:szCs w:val="16"/>
    </w:rPr>
  </w:style>
  <w:style w:type="paragraph" w:customStyle="1" w:styleId="bullet2">
    <w:name w:val="bullet 2"/>
    <w:basedOn w:val="bullet1"/>
    <w:link w:val="bullet2Char"/>
    <w:qFormat/>
    <w:rsid w:val="009D2444"/>
    <w:pPr>
      <w:numPr>
        <w:numId w:val="9"/>
      </w:numPr>
    </w:pPr>
  </w:style>
  <w:style w:type="character" w:customStyle="1" w:styleId="bullet2Char">
    <w:name w:val="bullet 2 Char"/>
    <w:basedOn w:val="bullet1Char"/>
    <w:link w:val="bullet2"/>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val="0"/>
    </w:rPr>
  </w:style>
  <w:style w:type="paragraph" w:customStyle="1" w:styleId="Tabletext">
    <w:name w:val="Table text"/>
    <w:basedOn w:val="Normal"/>
    <w:link w:val="TabletextChar"/>
    <w:autoRedefine/>
    <w:qFormat/>
    <w:rsid w:val="009D2444"/>
    <w:pPr>
      <w:spacing w:before="0" w:after="0"/>
      <w:ind w:left="227" w:hanging="227"/>
      <w:jc w:val="both"/>
    </w:pPr>
    <w:rPr>
      <w:bCs/>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9D2444"/>
    <w:rPr>
      <w:rFonts w:ascii="Calibri" w:eastAsia="Times New Roman" w:hAnsi="Calibri" w:cs="Times New Roman"/>
      <w:bCs/>
      <w:sz w:val="20"/>
      <w:szCs w:val="20"/>
      <w:lang w:eastAsia="en-AU"/>
    </w:rPr>
  </w:style>
  <w:style w:type="paragraph" w:customStyle="1" w:styleId="noteslist">
    <w:name w:val="notes list"/>
    <w:basedOn w:val="Normal"/>
    <w:link w:val="noteslistChar"/>
    <w:qFormat/>
    <w:rsid w:val="00EC5694"/>
    <w:pPr>
      <w:numPr>
        <w:numId w:val="3"/>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Tabletext"/>
    <w:qFormat/>
    <w:rsid w:val="00EC5694"/>
    <w:rPr>
      <w:b/>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9D2444"/>
    <w:pPr>
      <w:keepNext/>
      <w:spacing w:before="240" w:after="120"/>
    </w:pPr>
    <w:rPr>
      <w:b/>
      <w:bCs/>
      <w:i w:val="0"/>
      <w:iCs w:val="0"/>
      <w:color w:val="004E83"/>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9D2444"/>
    <w:pPr>
      <w:jc w:val="left"/>
    </w:pPr>
    <w:rPr>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
    <w:name w:val="bullet 3"/>
    <w:basedOn w:val="bullet2"/>
    <w:qFormat/>
    <w:rsid w:val="009D2444"/>
    <w:pPr>
      <w:numPr>
        <w:numId w:val="4"/>
      </w:numPr>
    </w:pPr>
  </w:style>
  <w:style w:type="paragraph" w:customStyle="1" w:styleId="IntroParagraph">
    <w:name w:val="Intro Paragraph"/>
    <w:basedOn w:val="BodyText1"/>
    <w:link w:val="IntroParagraphChar"/>
    <w:qFormat/>
    <w:rsid w:val="009D2444"/>
    <w:rPr>
      <w:color w:val="004E83"/>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9D2444"/>
    <w:rPr>
      <w:rFonts w:ascii="Calibri" w:eastAsia="Times New Roman" w:hAnsi="Calibri" w:cs="Times New Roman"/>
      <w:color w:val="004E83"/>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4785A"/>
    <w:pPr>
      <w:spacing w:before="0" w:after="150"/>
    </w:pPr>
    <w:rPr>
      <w:rFonts w:ascii="Times New Roman" w:hAnsi="Times New Roman"/>
      <w:sz w:val="24"/>
      <w:szCs w:val="24"/>
      <w:lang w:eastAsia="en-AU"/>
    </w:rPr>
  </w:style>
  <w:style w:type="character" w:styleId="Emphasis">
    <w:name w:val="Emphasis"/>
    <w:uiPriority w:val="20"/>
    <w:qFormat/>
    <w:rsid w:val="00C4785A"/>
    <w:rPr>
      <w:i/>
      <w:iCs/>
    </w:rPr>
  </w:style>
  <w:style w:type="character" w:styleId="CommentReference">
    <w:name w:val="annotation reference"/>
    <w:basedOn w:val="DefaultParagraphFont"/>
    <w:uiPriority w:val="99"/>
    <w:semiHidden/>
    <w:unhideWhenUsed/>
    <w:rsid w:val="005D5B4A"/>
    <w:rPr>
      <w:sz w:val="16"/>
      <w:szCs w:val="16"/>
    </w:rPr>
  </w:style>
  <w:style w:type="paragraph" w:styleId="CommentText">
    <w:name w:val="annotation text"/>
    <w:basedOn w:val="Normal"/>
    <w:link w:val="CommentTextChar"/>
    <w:uiPriority w:val="99"/>
    <w:unhideWhenUsed/>
    <w:rsid w:val="005D5B4A"/>
    <w:rPr>
      <w:sz w:val="20"/>
    </w:rPr>
  </w:style>
  <w:style w:type="character" w:customStyle="1" w:styleId="CommentTextChar">
    <w:name w:val="Comment Text Char"/>
    <w:basedOn w:val="DefaultParagraphFont"/>
    <w:link w:val="CommentText"/>
    <w:uiPriority w:val="99"/>
    <w:rsid w:val="005D5B4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5B4A"/>
    <w:rPr>
      <w:b/>
      <w:bCs/>
    </w:rPr>
  </w:style>
  <w:style w:type="character" w:customStyle="1" w:styleId="CommentSubjectChar">
    <w:name w:val="Comment Subject Char"/>
    <w:basedOn w:val="CommentTextChar"/>
    <w:link w:val="CommentSubject"/>
    <w:uiPriority w:val="99"/>
    <w:semiHidden/>
    <w:rsid w:val="005D5B4A"/>
    <w:rPr>
      <w:rFonts w:ascii="Calibri" w:eastAsia="Times New Roman" w:hAnsi="Calibri" w:cs="Times New Roman"/>
      <w:b/>
      <w:bCs/>
      <w:sz w:val="20"/>
      <w:szCs w:val="20"/>
    </w:rPr>
  </w:style>
  <w:style w:type="paragraph" w:customStyle="1" w:styleId="ACBodytext">
    <w:name w:val="AC_Body text"/>
    <w:basedOn w:val="Normal"/>
    <w:link w:val="ACBodytextChar"/>
    <w:qFormat/>
    <w:rsid w:val="004C05D7"/>
    <w:pPr>
      <w:spacing w:after="60"/>
    </w:pPr>
  </w:style>
  <w:style w:type="character" w:customStyle="1" w:styleId="ACBodytextChar">
    <w:name w:val="AC_Body text Char"/>
    <w:basedOn w:val="DefaultParagraphFont"/>
    <w:link w:val="ACBodytext"/>
    <w:rsid w:val="004C05D7"/>
    <w:rPr>
      <w:rFonts w:ascii="Calibri" w:eastAsia="Times New Roman" w:hAnsi="Calibri" w:cs="Times New Roman"/>
      <w:szCs w:val="20"/>
    </w:rPr>
  </w:style>
  <w:style w:type="paragraph" w:customStyle="1" w:styleId="ACbullet1">
    <w:name w:val="AC_bullet 1"/>
    <w:basedOn w:val="BodyText"/>
    <w:link w:val="ACbullet1Char"/>
    <w:qFormat/>
    <w:rsid w:val="004C05D7"/>
    <w:pPr>
      <w:spacing w:before="0" w:after="60"/>
      <w:ind w:left="357" w:hanging="357"/>
      <w:jc w:val="both"/>
    </w:pPr>
  </w:style>
  <w:style w:type="character" w:customStyle="1" w:styleId="ACbullet1Char">
    <w:name w:val="AC_bullet 1 Char"/>
    <w:basedOn w:val="DefaultParagraphFont"/>
    <w:link w:val="ACbullet1"/>
    <w:rsid w:val="004C05D7"/>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bestostaskforce.act.gov.au/waste-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act.gov.au/smartforms/landing.htm?formCode=134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ct.gov.au/accessCBR" TargetMode="External"/><Relationship Id="rId4" Type="http://schemas.openxmlformats.org/officeDocument/2006/relationships/webSettings" Target="webSettings.xml"/><Relationship Id="rId9" Type="http://schemas.openxmlformats.org/officeDocument/2006/relationships/hyperlink" Target="https://www.accesscanberra.act.gov.au/ci/fattach/get/130523/1487627389/redirect/1/filename/Information+sheet+5+%E2%80%93+Requirements+for+the+transport+and+disposal+of+asbestos+contaminated+wast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of Mr Fluffy Demolition Vehicles</dc:title>
  <dc:creator>ACT Government</dc:creator>
  <cp:lastModifiedBy>Quek, Stephanie</cp:lastModifiedBy>
  <cp:revision>5</cp:revision>
  <dcterms:created xsi:type="dcterms:W3CDTF">2019-03-05T03:17:00Z</dcterms:created>
  <dcterms:modified xsi:type="dcterms:W3CDTF">2019-04-01T05:09:00Z</dcterms:modified>
</cp:coreProperties>
</file>